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B4BD" w14:textId="77777777" w:rsidR="00831B29" w:rsidRPr="005E5EC8" w:rsidRDefault="007B43B3" w:rsidP="00831B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ab/>
      </w:r>
      <w:r w:rsidR="00831B29" w:rsidRPr="00851421">
        <w:rPr>
          <w:rFonts w:ascii="Arial" w:hAnsi="Arial" w:cs="Arial"/>
          <w:sz w:val="18"/>
          <w:szCs w:val="18"/>
          <w:lang w:val="nl-NL"/>
        </w:rPr>
        <w:t xml:space="preserve">Formule </w:t>
      </w:r>
      <w:proofErr w:type="spellStart"/>
      <w:r w:rsidR="00831B29" w:rsidRPr="00851421">
        <w:rPr>
          <w:rFonts w:ascii="Arial" w:hAnsi="Arial" w:cs="Arial"/>
          <w:sz w:val="18"/>
          <w:szCs w:val="18"/>
          <w:lang w:val="nl-NL"/>
        </w:rPr>
        <w:t>d’appel</w:t>
      </w:r>
      <w:proofErr w:type="spellEnd"/>
      <w:r w:rsidR="00831B29" w:rsidRPr="00851421">
        <w:rPr>
          <w:rFonts w:ascii="Arial" w:hAnsi="Arial" w:cs="Arial"/>
          <w:sz w:val="18"/>
          <w:szCs w:val="18"/>
          <w:lang w:val="nl-NL"/>
        </w:rPr>
        <w:t xml:space="preserve"> </w:t>
      </w:r>
    </w:p>
    <w:p w14:paraId="1D5CAEB3" w14:textId="77777777" w:rsidR="00831B29" w:rsidRPr="000B3A40" w:rsidRDefault="00831B29" w:rsidP="00831B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 w:rsidRPr="005E5EC8">
        <w:rPr>
          <w:rFonts w:ascii="Arial" w:hAnsi="Arial" w:cs="Arial"/>
          <w:sz w:val="18"/>
          <w:szCs w:val="18"/>
          <w:lang w:val="nl-NL"/>
        </w:rPr>
        <w:tab/>
      </w:r>
      <w:proofErr w:type="spellStart"/>
      <w:r w:rsidRPr="00851421">
        <w:rPr>
          <w:rFonts w:ascii="Arial" w:hAnsi="Arial" w:cs="Arial"/>
          <w:sz w:val="18"/>
          <w:szCs w:val="18"/>
          <w:lang w:val="nl-NL"/>
        </w:rPr>
        <w:t>Rue</w:t>
      </w:r>
      <w:proofErr w:type="spellEnd"/>
      <w:r w:rsidRPr="00851421">
        <w:rPr>
          <w:rFonts w:ascii="Arial" w:hAnsi="Arial" w:cs="Arial"/>
          <w:sz w:val="18"/>
          <w:szCs w:val="18"/>
          <w:lang w:val="nl-NL"/>
        </w:rPr>
        <w:t xml:space="preserve"> et numéro</w:t>
      </w:r>
    </w:p>
    <w:p w14:paraId="07A6BC0F" w14:textId="77777777" w:rsidR="00831B29" w:rsidRPr="000B3A40" w:rsidRDefault="00831B29" w:rsidP="00831B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ab/>
      </w:r>
      <w:r w:rsidRPr="00851421">
        <w:rPr>
          <w:rFonts w:ascii="Arial" w:hAnsi="Arial" w:cs="Arial"/>
          <w:sz w:val="18"/>
          <w:szCs w:val="18"/>
          <w:lang w:val="nl-NL"/>
        </w:rPr>
        <w:t xml:space="preserve">Code </w:t>
      </w:r>
      <w:proofErr w:type="spellStart"/>
      <w:r w:rsidRPr="00851421">
        <w:rPr>
          <w:rFonts w:ascii="Arial" w:hAnsi="Arial" w:cs="Arial"/>
          <w:sz w:val="18"/>
          <w:szCs w:val="18"/>
          <w:lang w:val="nl-NL"/>
        </w:rPr>
        <w:t>postal</w:t>
      </w:r>
      <w:proofErr w:type="spellEnd"/>
      <w:r w:rsidRPr="00851421">
        <w:rPr>
          <w:rFonts w:ascii="Arial" w:hAnsi="Arial" w:cs="Arial"/>
          <w:sz w:val="18"/>
          <w:szCs w:val="18"/>
          <w:lang w:val="nl-NL"/>
        </w:rPr>
        <w:t xml:space="preserve">    </w:t>
      </w:r>
      <w:proofErr w:type="spellStart"/>
      <w:r w:rsidRPr="00851421">
        <w:rPr>
          <w:rFonts w:ascii="Arial" w:hAnsi="Arial" w:cs="Arial"/>
          <w:sz w:val="18"/>
          <w:szCs w:val="18"/>
          <w:lang w:val="nl-NL"/>
        </w:rPr>
        <w:t>Lieu</w:t>
      </w:r>
      <w:proofErr w:type="spellEnd"/>
    </w:p>
    <w:p w14:paraId="29D278AD" w14:textId="22893350" w:rsidR="007B43B3" w:rsidRPr="001C1C7A" w:rsidRDefault="007B43B3" w:rsidP="00831B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0A6C60CA" w14:textId="77777777" w:rsidR="007B43B3" w:rsidRPr="001C1C7A" w:rsidRDefault="007B43B3" w:rsidP="007B4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7AC9D3FC" w14:textId="77777777" w:rsidR="007B43B3" w:rsidRPr="001C1C7A" w:rsidRDefault="007B43B3" w:rsidP="007B4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2BD66A00" w14:textId="77777777" w:rsidR="007B43B3" w:rsidRPr="001C1C7A" w:rsidRDefault="007B43B3" w:rsidP="007B4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fr-FR"/>
        </w:rPr>
      </w:pPr>
      <w:r w:rsidRPr="001C1C7A">
        <w:rPr>
          <w:rFonts w:ascii="Rubik" w:hAnsi="Rubik" w:cs="Rubik"/>
          <w:b/>
          <w:bCs/>
          <w:sz w:val="18"/>
          <w:szCs w:val="18"/>
          <w:lang w:val="fr-FR"/>
        </w:rPr>
        <w:t>Par recomm</w:t>
      </w:r>
      <w:r>
        <w:rPr>
          <w:rFonts w:ascii="Rubik" w:hAnsi="Rubik" w:cs="Rubik"/>
          <w:b/>
          <w:bCs/>
          <w:sz w:val="18"/>
          <w:szCs w:val="18"/>
          <w:lang w:val="fr-FR"/>
        </w:rPr>
        <w:t>a</w:t>
      </w:r>
      <w:r w:rsidRPr="001C1C7A">
        <w:rPr>
          <w:rFonts w:ascii="Rubik" w:hAnsi="Rubik" w:cs="Rubik"/>
          <w:b/>
          <w:bCs/>
          <w:sz w:val="18"/>
          <w:szCs w:val="18"/>
          <w:lang w:val="fr-FR"/>
        </w:rPr>
        <w:t>ndé</w:t>
      </w:r>
    </w:p>
    <w:p w14:paraId="5BAD5ACA" w14:textId="77777777" w:rsidR="007B43B3" w:rsidRPr="001C1C7A" w:rsidRDefault="007B43B3" w:rsidP="007B43B3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</w:p>
    <w:p w14:paraId="2480DA97" w14:textId="77777777" w:rsidR="007B43B3" w:rsidRPr="001C1C7A" w:rsidRDefault="007B43B3" w:rsidP="007B43B3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  <w:r w:rsidRPr="001C1C7A">
        <w:rPr>
          <w:rFonts w:ascii="Rubik" w:hAnsi="Rubik" w:cs="Rubik" w:hint="cs"/>
          <w:sz w:val="18"/>
          <w:szCs w:val="18"/>
          <w:lang w:val="fr-FR"/>
        </w:rPr>
        <w:tab/>
        <w:t>Dat</w:t>
      </w:r>
      <w:r w:rsidRPr="001C1C7A">
        <w:rPr>
          <w:rFonts w:ascii="Rubik" w:hAnsi="Rubik" w:cs="Rubik"/>
          <w:sz w:val="18"/>
          <w:szCs w:val="18"/>
          <w:lang w:val="fr-FR"/>
        </w:rPr>
        <w:t>e</w:t>
      </w:r>
    </w:p>
    <w:p w14:paraId="3E3CDBE8" w14:textId="77777777" w:rsidR="00423B94" w:rsidRPr="00D049F5" w:rsidRDefault="00423B94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</w:p>
    <w:p w14:paraId="16DF227C" w14:textId="77777777" w:rsidR="00EB60AB" w:rsidRDefault="00EB60AB" w:rsidP="00CE09CF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lang w:val="fr-FR"/>
        </w:rPr>
      </w:pPr>
      <w:bookmarkStart w:id="0" w:name="_Hlk194996855"/>
    </w:p>
    <w:p w14:paraId="29CD339B" w14:textId="77777777" w:rsidR="00EB60AB" w:rsidRDefault="00EB60AB" w:rsidP="00CE09CF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lang w:val="fr-FR"/>
        </w:rPr>
      </w:pPr>
    </w:p>
    <w:p w14:paraId="377C28F3" w14:textId="093AA4B4" w:rsidR="00CE09CF" w:rsidRPr="005C2367" w:rsidRDefault="00CE09CF" w:rsidP="00CE09CF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color w:val="39037E"/>
          <w:lang w:val="fr-FR"/>
        </w:rPr>
      </w:pPr>
      <w:r w:rsidRPr="005C2367">
        <w:rPr>
          <w:rFonts w:ascii="Rubik" w:hAnsi="Rubik" w:cs="Rubik"/>
          <w:b/>
          <w:bCs/>
          <w:color w:val="39037E"/>
          <w:lang w:val="fr-FR"/>
        </w:rPr>
        <w:t>Votre offre d’outplacement : infos pratiques et formulaire d’inscription</w:t>
      </w:r>
    </w:p>
    <w:bookmarkEnd w:id="0"/>
    <w:p w14:paraId="3FCD3536" w14:textId="77777777" w:rsidR="00423B94" w:rsidRDefault="00423B94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</w:p>
    <w:p w14:paraId="2B2F4296" w14:textId="77777777" w:rsidR="00CE09CF" w:rsidRDefault="00CE09CF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</w:p>
    <w:p w14:paraId="271B368B" w14:textId="77777777" w:rsidR="00CE09CF" w:rsidRPr="00D049F5" w:rsidRDefault="00CE09CF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fr-FR"/>
        </w:rPr>
      </w:pPr>
    </w:p>
    <w:p w14:paraId="2F4387D1" w14:textId="298E29C5" w:rsidR="002D12F1" w:rsidRPr="00C92BDB" w:rsidRDefault="002D12F1" w:rsidP="00DE7EBD">
      <w:pPr>
        <w:tabs>
          <w:tab w:val="left" w:pos="5767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  <w:lang w:val="fr-FR"/>
        </w:rPr>
      </w:pPr>
      <w:r w:rsidRPr="00C92BDB">
        <w:rPr>
          <w:rFonts w:ascii="Rubik" w:hAnsi="Rubik" w:cs="Rubik"/>
          <w:sz w:val="20"/>
          <w:szCs w:val="20"/>
          <w:lang w:val="fr-FR"/>
        </w:rPr>
        <w:t>Chère Madame</w:t>
      </w:r>
      <w:r w:rsidRPr="00C92BDB">
        <w:rPr>
          <w:rFonts w:ascii="Rubik" w:hAnsi="Rubik" w:cs="Rubik" w:hint="cs"/>
          <w:sz w:val="20"/>
          <w:szCs w:val="20"/>
          <w:lang w:val="fr-FR"/>
        </w:rPr>
        <w:t>,</w:t>
      </w:r>
      <w:r w:rsidR="00DE7EBD">
        <w:rPr>
          <w:rFonts w:ascii="Rubik" w:hAnsi="Rubik" w:cs="Rubik"/>
          <w:sz w:val="20"/>
          <w:szCs w:val="20"/>
          <w:lang w:val="fr-FR"/>
        </w:rPr>
        <w:t xml:space="preserve"> </w:t>
      </w:r>
      <w:r w:rsidRPr="00C92BDB">
        <w:rPr>
          <w:rFonts w:ascii="Rubik" w:hAnsi="Rubik" w:cs="Rubik"/>
          <w:sz w:val="20"/>
          <w:szCs w:val="20"/>
          <w:lang w:val="fr-FR"/>
        </w:rPr>
        <w:t>Cher Monsieur</w:t>
      </w:r>
      <w:r w:rsidRPr="00C92BDB">
        <w:rPr>
          <w:rFonts w:ascii="Rubik" w:hAnsi="Rubik" w:cs="Rubik" w:hint="cs"/>
          <w:sz w:val="20"/>
          <w:szCs w:val="20"/>
          <w:lang w:val="fr-FR"/>
        </w:rPr>
        <w:t>,</w:t>
      </w:r>
    </w:p>
    <w:p w14:paraId="4CBE2348" w14:textId="77777777" w:rsidR="002D12F1" w:rsidRPr="00C92BDB" w:rsidRDefault="002D12F1" w:rsidP="002D12F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355C7080" w14:textId="77777777" w:rsidR="002D12F1" w:rsidRPr="00C92BDB" w:rsidRDefault="002D12F1" w:rsidP="002D12F1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fr-FR"/>
        </w:rPr>
      </w:pPr>
    </w:p>
    <w:p w14:paraId="30A7B89A" w14:textId="393474C6" w:rsidR="00423B94" w:rsidRDefault="002D12F1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fr-FR"/>
        </w:rPr>
      </w:pPr>
      <w:r w:rsidRPr="001C1C7A">
        <w:rPr>
          <w:rFonts w:ascii="Rubik" w:hAnsi="Rubik" w:cs="Rubik"/>
          <w:sz w:val="20"/>
          <w:szCs w:val="20"/>
          <w:lang w:val="fr-FR"/>
        </w:rPr>
        <w:t xml:space="preserve">Nous </w:t>
      </w:r>
      <w:r>
        <w:rPr>
          <w:rFonts w:ascii="Rubik" w:hAnsi="Rubik" w:cs="Rubik"/>
          <w:sz w:val="20"/>
          <w:szCs w:val="20"/>
          <w:lang w:val="fr-FR"/>
        </w:rPr>
        <w:t>vous informons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 que vous remplissez les </w:t>
      </w:r>
      <w:r w:rsidRPr="00E42637">
        <w:rPr>
          <w:rFonts w:ascii="Rubik" w:hAnsi="Rubik" w:cs="Rubik"/>
          <w:sz w:val="20"/>
          <w:szCs w:val="20"/>
          <w:lang w:val="fr-FR"/>
        </w:rPr>
        <w:t>conditions</w:t>
      </w:r>
      <w:r w:rsidR="00087A3F">
        <w:rPr>
          <w:rFonts w:ascii="Rubik" w:hAnsi="Rubik" w:cs="Rubik"/>
          <w:sz w:val="20"/>
          <w:szCs w:val="20"/>
          <w:lang w:val="fr-FR"/>
        </w:rPr>
        <w:t xml:space="preserve"> p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our </w:t>
      </w:r>
      <w:r w:rsidRPr="00A95AE8">
        <w:rPr>
          <w:rFonts w:ascii="Rubik" w:hAnsi="Rubik" w:cs="Rubik"/>
          <w:b/>
          <w:bCs/>
          <w:sz w:val="20"/>
          <w:szCs w:val="20"/>
          <w:lang w:val="fr-FR"/>
        </w:rPr>
        <w:t>bénéficier d'une procédure de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 </w:t>
      </w:r>
      <w:r w:rsidRPr="00A95AE8">
        <w:rPr>
          <w:rFonts w:ascii="Rubik" w:hAnsi="Rubik" w:cs="Rubik"/>
          <w:b/>
          <w:bCs/>
          <w:sz w:val="20"/>
          <w:szCs w:val="20"/>
          <w:lang w:val="fr-FR"/>
        </w:rPr>
        <w:t>reclassement professionnel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, </w:t>
      </w:r>
      <w:r>
        <w:rPr>
          <w:rFonts w:ascii="Rubik" w:hAnsi="Rubik" w:cs="Rubik"/>
          <w:sz w:val="20"/>
          <w:szCs w:val="20"/>
          <w:lang w:val="fr-FR"/>
        </w:rPr>
        <w:t>conformément à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 la CCT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r w:rsidRPr="001C1C7A">
        <w:rPr>
          <w:rFonts w:ascii="Rubik" w:hAnsi="Rubik" w:cs="Rubik"/>
          <w:sz w:val="20"/>
          <w:szCs w:val="20"/>
          <w:lang w:val="fr-FR"/>
        </w:rPr>
        <w:t xml:space="preserve">du 10 juillet 2014 conclue au sein de la Commission Paritaire Auxiliaire pour Employés, </w:t>
      </w:r>
      <w:r w:rsidR="001E0C69" w:rsidRPr="003E2540">
        <w:rPr>
          <w:rFonts w:ascii="Rubik" w:hAnsi="Rubik" w:cs="Rubik"/>
          <w:b/>
          <w:bCs/>
          <w:sz w:val="20"/>
          <w:szCs w:val="20"/>
          <w:lang w:val="fr-FR"/>
        </w:rPr>
        <w:t>section III : régime de reclassement professionnel pour les employés dont le contrat de travail a été résilié par l’employeur moyennant une indemnité de rupture d’au moins 30 semaines</w:t>
      </w:r>
      <w:r w:rsidR="001E0C69">
        <w:rPr>
          <w:rFonts w:ascii="Rubik" w:hAnsi="Rubik" w:cs="Rubik"/>
          <w:sz w:val="20"/>
          <w:szCs w:val="20"/>
          <w:lang w:val="fr-FR"/>
        </w:rPr>
        <w:t>.</w:t>
      </w:r>
    </w:p>
    <w:p w14:paraId="2D61B0F5" w14:textId="77777777" w:rsidR="001E0C69" w:rsidRPr="001E0C69" w:rsidRDefault="001E0C69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18"/>
          <w:szCs w:val="18"/>
          <w:lang w:val="fr-FR"/>
        </w:rPr>
      </w:pPr>
    </w:p>
    <w:p w14:paraId="43C48105" w14:textId="3713DB0D" w:rsidR="00BA0975" w:rsidRPr="00DF2443" w:rsidRDefault="00BA0975" w:rsidP="00BA0975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fr-FR"/>
        </w:rPr>
      </w:pPr>
      <w:r w:rsidRPr="00501A4C">
        <w:rPr>
          <w:rFonts w:ascii="Rubik" w:hAnsi="Rubik" w:cs="Rubik"/>
          <w:sz w:val="20"/>
          <w:szCs w:val="20"/>
          <w:lang w:val="fr-FR"/>
        </w:rPr>
        <w:t xml:space="preserve">Cette procédure d'outplacement vous offre un </w:t>
      </w:r>
      <w:r w:rsidRPr="00501A4C">
        <w:rPr>
          <w:rFonts w:ascii="Rubik" w:hAnsi="Rubik" w:cs="Rubik"/>
          <w:b/>
          <w:bCs/>
          <w:sz w:val="20"/>
          <w:szCs w:val="20"/>
          <w:lang w:val="fr-FR"/>
        </w:rPr>
        <w:t>accompagnement et un encadrement professionnel</w:t>
      </w:r>
      <w:r w:rsidRPr="00501A4C">
        <w:rPr>
          <w:rFonts w:ascii="Rubik" w:hAnsi="Rubik" w:cs="Rubik"/>
          <w:sz w:val="20"/>
          <w:szCs w:val="20"/>
          <w:lang w:val="fr-FR"/>
        </w:rPr>
        <w:t xml:space="preserve"> pour faciliter et accélérer votre </w:t>
      </w:r>
      <w:r w:rsidRPr="00501A4C">
        <w:rPr>
          <w:rFonts w:ascii="Rubik" w:hAnsi="Rubik" w:cs="Rubik"/>
          <w:b/>
          <w:bCs/>
          <w:sz w:val="20"/>
          <w:szCs w:val="20"/>
          <w:lang w:val="fr-FR"/>
        </w:rPr>
        <w:t>retour à l'emploi</w:t>
      </w:r>
      <w:r w:rsidRPr="00501A4C">
        <w:rPr>
          <w:rFonts w:ascii="Rubik" w:hAnsi="Rubik" w:cs="Rubik"/>
          <w:sz w:val="20"/>
          <w:szCs w:val="20"/>
          <w:lang w:val="fr-FR"/>
        </w:rPr>
        <w:t xml:space="preserve">. L'organisation pratique de cet accompagnement est assurée par </w:t>
      </w:r>
      <w:proofErr w:type="spellStart"/>
      <w:r w:rsidRPr="00501A4C">
        <w:rPr>
          <w:rFonts w:ascii="Rubik" w:hAnsi="Rubik" w:cs="Rubik"/>
          <w:b/>
          <w:bCs/>
          <w:sz w:val="20"/>
          <w:szCs w:val="20"/>
          <w:lang w:val="fr-FR"/>
        </w:rPr>
        <w:t>Cefora</w:t>
      </w:r>
      <w:proofErr w:type="spellEnd"/>
      <w:r w:rsidRPr="00501A4C">
        <w:rPr>
          <w:rFonts w:ascii="Rubik" w:hAnsi="Rubik" w:cs="Rubik"/>
          <w:b/>
          <w:bCs/>
          <w:sz w:val="20"/>
          <w:szCs w:val="20"/>
          <w:lang w:val="fr-FR"/>
        </w:rPr>
        <w:t>,</w:t>
      </w:r>
      <w:r w:rsidRPr="00501A4C">
        <w:rPr>
          <w:rFonts w:ascii="Rubik" w:hAnsi="Rubik" w:cs="Rubik"/>
          <w:sz w:val="20"/>
          <w:szCs w:val="20"/>
          <w:lang w:val="fr-FR"/>
        </w:rPr>
        <w:t xml:space="preserve"> centre de formation de la CPAE. Pour en savoir plus</w:t>
      </w:r>
      <w:r>
        <w:rPr>
          <w:rFonts w:ascii="Rubik" w:hAnsi="Rubik" w:cs="Rubik"/>
          <w:sz w:val="20"/>
          <w:szCs w:val="20"/>
          <w:lang w:val="fr-FR"/>
        </w:rPr>
        <w:t>,</w:t>
      </w:r>
      <w:r w:rsidRPr="00501A4C">
        <w:rPr>
          <w:rFonts w:ascii="Rubik" w:hAnsi="Rubik" w:cs="Rubik"/>
          <w:sz w:val="20"/>
          <w:szCs w:val="20"/>
          <w:lang w:val="fr-FR"/>
        </w:rPr>
        <w:t xml:space="preserve"> rendez-vous </w:t>
      </w:r>
      <w:r w:rsidRPr="007B43B3">
        <w:rPr>
          <w:rFonts w:ascii="Rubik" w:hAnsi="Rubik" w:cs="Rubik"/>
          <w:color w:val="39037E"/>
          <w:sz w:val="20"/>
          <w:szCs w:val="20"/>
          <w:lang w:val="fr-FR"/>
        </w:rPr>
        <w:t xml:space="preserve">sur </w:t>
      </w:r>
      <w:hyperlink r:id="rId11" w:tgtFrame="_blank" w:tooltip="https://www.cevora.be/outplacement-indemnite" w:history="1">
        <w:r w:rsidRPr="007B43B3">
          <w:rPr>
            <w:rStyle w:val="Hyperlink"/>
            <w:rFonts w:ascii="Rubik" w:hAnsi="Rubik" w:cs="Rubik"/>
            <w:color w:val="39037E"/>
            <w:sz w:val="20"/>
            <w:szCs w:val="20"/>
            <w:lang w:val="fr-FR"/>
          </w:rPr>
          <w:t>cevora.be/outplacement-</w:t>
        </w:r>
        <w:proofErr w:type="spellStart"/>
        <w:r w:rsidRPr="007B43B3">
          <w:rPr>
            <w:rStyle w:val="Hyperlink"/>
            <w:rFonts w:ascii="Rubik" w:hAnsi="Rubik" w:cs="Rubik"/>
            <w:color w:val="39037E"/>
            <w:sz w:val="20"/>
            <w:szCs w:val="20"/>
            <w:lang w:val="fr-FR"/>
          </w:rPr>
          <w:t>indemnite</w:t>
        </w:r>
        <w:proofErr w:type="spellEnd"/>
      </w:hyperlink>
      <w:r w:rsidRPr="00501A4C">
        <w:rPr>
          <w:rFonts w:ascii="Rubik" w:hAnsi="Rubik" w:cs="Rubik"/>
          <w:sz w:val="20"/>
          <w:szCs w:val="20"/>
          <w:lang w:val="fr-FR"/>
        </w:rPr>
        <w:t xml:space="preserve"> ou </w:t>
      </w:r>
      <w:r>
        <w:rPr>
          <w:rFonts w:ascii="Rubik" w:hAnsi="Rubik" w:cs="Rubik"/>
          <w:sz w:val="20"/>
          <w:szCs w:val="20"/>
          <w:lang w:val="fr-FR"/>
        </w:rPr>
        <w:t xml:space="preserve">sur </w:t>
      </w:r>
      <w:r w:rsidRPr="00501A4C">
        <w:rPr>
          <w:rFonts w:ascii="Rubik" w:hAnsi="Rubik" w:cs="Rubik"/>
          <w:b/>
          <w:bCs/>
          <w:sz w:val="20"/>
          <w:szCs w:val="20"/>
          <w:lang w:val="fr-FR"/>
        </w:rPr>
        <w:t>cefora.be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r w:rsidRPr="00501A4C">
        <w:rPr>
          <w:rFonts w:ascii="Rubik" w:hAnsi="Rubik" w:cs="Rubik"/>
          <w:sz w:val="20"/>
          <w:szCs w:val="20"/>
          <w:lang w:val="fr-FR"/>
        </w:rPr>
        <w:t>via la navigation</w:t>
      </w:r>
      <w:r>
        <w:rPr>
          <w:rFonts w:ascii="Rubik" w:hAnsi="Rubik" w:cs="Rubik"/>
          <w:sz w:val="20"/>
          <w:szCs w:val="20"/>
          <w:lang w:val="fr-FR"/>
        </w:rPr>
        <w:t> :</w:t>
      </w:r>
    </w:p>
    <w:p w14:paraId="17CE65A6" w14:textId="1D83D07F" w:rsidR="00264A0F" w:rsidRPr="002906F7" w:rsidRDefault="00AD55D6" w:rsidP="007B43B3">
      <w:pPr>
        <w:autoSpaceDE w:val="0"/>
        <w:autoSpaceDN w:val="0"/>
        <w:adjustRightInd w:val="0"/>
        <w:spacing w:after="0" w:line="240" w:lineRule="exact"/>
        <w:rPr>
          <w:rFonts w:ascii="Rubik" w:hAnsi="Rubik" w:cs="Rubik"/>
          <w:b/>
          <w:bCs/>
          <w:sz w:val="20"/>
          <w:szCs w:val="20"/>
          <w:lang w:val="fr-FR"/>
        </w:rPr>
      </w:pPr>
      <w:r w:rsidRPr="00AD55D6">
        <w:rPr>
          <w:rFonts w:ascii="Rubik" w:hAnsi="Rubik" w:cs="Rubik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0" locked="0" layoutInCell="1" allowOverlap="1" wp14:anchorId="2CE97CFA" wp14:editId="06775307">
            <wp:simplePos x="0" y="0"/>
            <wp:positionH relativeFrom="margin">
              <wp:posOffset>4445</wp:posOffset>
            </wp:positionH>
            <wp:positionV relativeFrom="paragraph">
              <wp:posOffset>207010</wp:posOffset>
            </wp:positionV>
            <wp:extent cx="5283200" cy="501015"/>
            <wp:effectExtent l="0" t="0" r="0" b="0"/>
            <wp:wrapSquare wrapText="bothSides"/>
            <wp:docPr id="1282149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4964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1B90" w14:textId="77777777" w:rsidR="007B43B3" w:rsidRPr="002906F7" w:rsidRDefault="007B43B3" w:rsidP="007B43B3">
      <w:pPr>
        <w:autoSpaceDE w:val="0"/>
        <w:autoSpaceDN w:val="0"/>
        <w:adjustRightInd w:val="0"/>
        <w:spacing w:after="0" w:line="240" w:lineRule="exact"/>
        <w:rPr>
          <w:rFonts w:ascii="Rubik" w:hAnsi="Rubik" w:cs="Rubik"/>
          <w:b/>
          <w:bCs/>
          <w:sz w:val="20"/>
          <w:szCs w:val="20"/>
          <w:lang w:val="fr-FR"/>
        </w:rPr>
      </w:pPr>
    </w:p>
    <w:p w14:paraId="6842A8A3" w14:textId="0EF7C203" w:rsidR="0009421B" w:rsidRPr="007B43B3" w:rsidRDefault="00E8440B" w:rsidP="008F1C0C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color w:val="39037E"/>
          <w:sz w:val="24"/>
          <w:szCs w:val="24"/>
          <w:lang w:val="fr-FR"/>
        </w:rPr>
      </w:pPr>
      <w:r w:rsidRPr="007B43B3">
        <w:rPr>
          <w:rFonts w:ascii="Rubik" w:hAnsi="Rubik" w:cs="Rubik"/>
          <w:b/>
          <w:bCs/>
          <w:color w:val="39037E"/>
          <w:sz w:val="24"/>
          <w:szCs w:val="24"/>
          <w:lang w:val="fr-FR"/>
        </w:rPr>
        <w:t xml:space="preserve">Que devez-vous faire ? </w:t>
      </w:r>
    </w:p>
    <w:p w14:paraId="77670827" w14:textId="71A30CAF" w:rsidR="001E0C69" w:rsidRPr="00CE09CF" w:rsidRDefault="00612854" w:rsidP="00EB60AB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b/>
          <w:bCs/>
          <w:sz w:val="20"/>
          <w:szCs w:val="20"/>
          <w:lang w:val="fr-FR"/>
        </w:rPr>
      </w:pPr>
      <w:r w:rsidRPr="00612854">
        <w:rPr>
          <w:rFonts w:ascii="Rubik" w:hAnsi="Rubik" w:cs="Rubik"/>
          <w:sz w:val="20"/>
          <w:szCs w:val="20"/>
          <w:lang w:val="fr-FR"/>
        </w:rPr>
        <w:t xml:space="preserve">Nous vous invitons à </w:t>
      </w:r>
      <w:r w:rsidRPr="0009421B">
        <w:rPr>
          <w:rFonts w:ascii="Rubik" w:hAnsi="Rubik" w:cs="Rubik"/>
          <w:sz w:val="20"/>
          <w:szCs w:val="20"/>
          <w:lang w:val="fr-FR"/>
        </w:rPr>
        <w:t>transmettre votre</w:t>
      </w:r>
      <w:r w:rsidRPr="002906F7">
        <w:rPr>
          <w:rFonts w:ascii="Rubik" w:hAnsi="Rubik" w:cs="Rubik"/>
          <w:b/>
          <w:bCs/>
          <w:sz w:val="20"/>
          <w:szCs w:val="20"/>
          <w:lang w:val="fr-FR"/>
        </w:rPr>
        <w:t xml:space="preserve"> accord par </w:t>
      </w:r>
      <w:proofErr w:type="gramStart"/>
      <w:r w:rsidR="00EB60AB">
        <w:rPr>
          <w:rFonts w:ascii="Rubik" w:hAnsi="Rubik" w:cs="Rubik"/>
          <w:b/>
          <w:bCs/>
          <w:sz w:val="20"/>
          <w:szCs w:val="20"/>
          <w:lang w:val="fr-FR"/>
        </w:rPr>
        <w:t>email</w:t>
      </w:r>
      <w:proofErr w:type="gramEnd"/>
      <w:r w:rsidRPr="00612854">
        <w:rPr>
          <w:rFonts w:ascii="Rubik" w:hAnsi="Rubik" w:cs="Rubik"/>
          <w:sz w:val="20"/>
          <w:szCs w:val="20"/>
          <w:lang w:val="fr-FR"/>
        </w:rPr>
        <w:t xml:space="preserve"> </w:t>
      </w:r>
      <w:r w:rsidRPr="0009421B">
        <w:rPr>
          <w:rFonts w:ascii="Rubik" w:hAnsi="Rubik" w:cs="Rubik"/>
          <w:sz w:val="20"/>
          <w:szCs w:val="20"/>
          <w:lang w:val="fr-FR"/>
        </w:rPr>
        <w:t>à votre</w:t>
      </w:r>
      <w:r w:rsidRPr="00612854">
        <w:rPr>
          <w:rFonts w:ascii="Rubik" w:hAnsi="Rubik" w:cs="Rubik"/>
          <w:sz w:val="20"/>
          <w:szCs w:val="20"/>
          <w:lang w:val="fr-FR"/>
        </w:rPr>
        <w:t xml:space="preserve"> </w:t>
      </w:r>
      <w:r w:rsidRPr="002906F7">
        <w:rPr>
          <w:rFonts w:ascii="Rubik" w:hAnsi="Rubik" w:cs="Rubik"/>
          <w:b/>
          <w:bCs/>
          <w:sz w:val="20"/>
          <w:szCs w:val="20"/>
          <w:lang w:val="fr-FR"/>
        </w:rPr>
        <w:t xml:space="preserve">ancien employeur </w:t>
      </w:r>
      <w:r w:rsidR="00EB60AB" w:rsidRPr="0009421B">
        <w:rPr>
          <w:rFonts w:ascii="Rubik" w:hAnsi="Rubik" w:cs="Rubik"/>
          <w:sz w:val="20"/>
          <w:szCs w:val="20"/>
          <w:lang w:val="fr-FR"/>
        </w:rPr>
        <w:t>et à</w:t>
      </w:r>
      <w:r w:rsidR="00EB60AB">
        <w:rPr>
          <w:rFonts w:ascii="Rubik" w:hAnsi="Rubik" w:cs="Rubik"/>
          <w:b/>
          <w:bCs/>
          <w:sz w:val="20"/>
          <w:szCs w:val="20"/>
          <w:lang w:val="fr-FR"/>
        </w:rPr>
        <w:t xml:space="preserve"> </w:t>
      </w:r>
      <w:proofErr w:type="spellStart"/>
      <w:r w:rsidRPr="002906F7">
        <w:rPr>
          <w:rFonts w:ascii="Rubik" w:hAnsi="Rubik" w:cs="Rubik"/>
          <w:b/>
          <w:bCs/>
          <w:sz w:val="20"/>
          <w:szCs w:val="20"/>
          <w:lang w:val="fr-FR"/>
        </w:rPr>
        <w:t>Cefora</w:t>
      </w:r>
      <w:proofErr w:type="spellEnd"/>
      <w:r w:rsidRPr="00612854">
        <w:rPr>
          <w:rFonts w:ascii="Rubik" w:hAnsi="Rubik" w:cs="Rubik"/>
          <w:sz w:val="20"/>
          <w:szCs w:val="20"/>
          <w:lang w:val="fr-FR"/>
        </w:rPr>
        <w:t xml:space="preserve"> à l’adresse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hyperlink r:id="rId13" w:history="1">
        <w:r w:rsidRPr="007B43B3">
          <w:rPr>
            <w:rStyle w:val="Hyperlink"/>
            <w:rFonts w:ascii="Rubik" w:hAnsi="Rubik" w:cs="Rubik"/>
            <w:color w:val="39037E"/>
            <w:sz w:val="20"/>
            <w:szCs w:val="20"/>
            <w:lang w:val="fr-FR"/>
          </w:rPr>
          <w:t>outplacement@cefora.be</w:t>
        </w:r>
      </w:hyperlink>
      <w:r w:rsidRPr="00612854">
        <w:rPr>
          <w:rFonts w:ascii="Rubik" w:hAnsi="Rubik" w:cs="Rubik"/>
          <w:sz w:val="20"/>
          <w:szCs w:val="20"/>
          <w:lang w:val="fr-FR"/>
        </w:rPr>
        <w:t>.</w:t>
      </w:r>
      <w:r w:rsidR="00EB60AB">
        <w:rPr>
          <w:rFonts w:ascii="Rubik" w:hAnsi="Rubik" w:cs="Rubik"/>
          <w:sz w:val="20"/>
          <w:szCs w:val="20"/>
          <w:lang w:val="fr-FR"/>
        </w:rPr>
        <w:t xml:space="preserve"> </w:t>
      </w:r>
      <w:r>
        <w:rPr>
          <w:rFonts w:ascii="Rubik" w:hAnsi="Rubik" w:cs="Rubik"/>
          <w:sz w:val="20"/>
          <w:szCs w:val="20"/>
          <w:lang w:val="fr-FR"/>
        </w:rPr>
        <w:t>Et ce</w:t>
      </w:r>
      <w:r w:rsidR="00A80680">
        <w:rPr>
          <w:rFonts w:ascii="Rubik" w:hAnsi="Rubik" w:cs="Rubik"/>
          <w:sz w:val="20"/>
          <w:szCs w:val="20"/>
          <w:lang w:val="fr-FR"/>
        </w:rPr>
        <w:t>,</w:t>
      </w:r>
      <w:r w:rsidRPr="00612854">
        <w:rPr>
          <w:rFonts w:ascii="Rubik" w:hAnsi="Rubik" w:cs="Rubik"/>
          <w:sz w:val="20"/>
          <w:szCs w:val="20"/>
          <w:lang w:val="fr-FR"/>
        </w:rPr>
        <w:t xml:space="preserve"> </w:t>
      </w:r>
      <w:r w:rsidRPr="00612854">
        <w:rPr>
          <w:rFonts w:ascii="Rubik" w:hAnsi="Rubik" w:cs="Rubik"/>
          <w:b/>
          <w:bCs/>
          <w:sz w:val="20"/>
          <w:szCs w:val="20"/>
          <w:lang w:val="fr-FR"/>
        </w:rPr>
        <w:t xml:space="preserve">dans un délai de </w:t>
      </w:r>
      <w:r w:rsidR="00B2514E">
        <w:rPr>
          <w:rFonts w:ascii="Rubik" w:hAnsi="Rubik" w:cs="Rubik"/>
          <w:b/>
          <w:bCs/>
          <w:sz w:val="20"/>
          <w:szCs w:val="20"/>
          <w:lang w:val="fr-FR"/>
        </w:rPr>
        <w:t>4</w:t>
      </w:r>
      <w:r w:rsidRPr="00612854">
        <w:rPr>
          <w:rFonts w:ascii="Rubik" w:hAnsi="Rubik" w:cs="Rubik"/>
          <w:b/>
          <w:bCs/>
          <w:sz w:val="20"/>
          <w:szCs w:val="20"/>
          <w:lang w:val="fr-FR"/>
        </w:rPr>
        <w:t xml:space="preserve"> semaines </w:t>
      </w:r>
      <w:r w:rsidR="00CE09CF">
        <w:rPr>
          <w:rFonts w:ascii="Rubik" w:hAnsi="Rubik" w:cs="Rubik"/>
          <w:sz w:val="20"/>
          <w:szCs w:val="20"/>
          <w:lang w:val="fr-FR"/>
        </w:rPr>
        <w:t>via</w:t>
      </w:r>
      <w:r w:rsidRPr="00612854">
        <w:rPr>
          <w:rFonts w:ascii="Rubik" w:hAnsi="Rubik" w:cs="Rubik"/>
          <w:sz w:val="20"/>
          <w:szCs w:val="20"/>
          <w:lang w:val="fr-FR"/>
        </w:rPr>
        <w:t xml:space="preserve"> le formulaire ci-joint dûment complété.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proofErr w:type="spellStart"/>
      <w:r w:rsidRPr="00612854">
        <w:rPr>
          <w:rFonts w:ascii="Rubik" w:hAnsi="Rubik" w:cs="Rubik"/>
          <w:sz w:val="20"/>
          <w:szCs w:val="20"/>
          <w:lang w:val="fr-FR"/>
        </w:rPr>
        <w:t>Cefora</w:t>
      </w:r>
      <w:proofErr w:type="spellEnd"/>
      <w:r w:rsidRPr="00612854">
        <w:rPr>
          <w:rFonts w:ascii="Rubik" w:hAnsi="Rubik" w:cs="Rubik"/>
          <w:sz w:val="20"/>
          <w:szCs w:val="20"/>
          <w:lang w:val="fr-FR"/>
        </w:rPr>
        <w:t xml:space="preserve"> prendra ensuite contact avec vous dans les plus brefs délais </w:t>
      </w:r>
      <w:r w:rsidR="00A53DFE">
        <w:rPr>
          <w:rFonts w:ascii="Rubik" w:hAnsi="Rubik" w:cs="Rubik"/>
          <w:sz w:val="20"/>
          <w:szCs w:val="20"/>
          <w:lang w:val="fr-FR"/>
        </w:rPr>
        <w:t>pour</w:t>
      </w:r>
      <w:r w:rsidRPr="00612854">
        <w:rPr>
          <w:rFonts w:ascii="Rubik" w:hAnsi="Rubik" w:cs="Rubik"/>
          <w:sz w:val="20"/>
          <w:szCs w:val="20"/>
          <w:lang w:val="fr-FR"/>
        </w:rPr>
        <w:t xml:space="preserve"> vous informer des prochaines étapes.</w:t>
      </w:r>
    </w:p>
    <w:p w14:paraId="46B0C637" w14:textId="77777777" w:rsidR="001E0C69" w:rsidRPr="00DF2443" w:rsidRDefault="001E0C69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fr-FR"/>
        </w:rPr>
      </w:pPr>
    </w:p>
    <w:p w14:paraId="1DBFA4F4" w14:textId="77777777" w:rsidR="008F1C0C" w:rsidRPr="00DF2443" w:rsidRDefault="008F1C0C" w:rsidP="008F1C0C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fr-FR"/>
        </w:rPr>
      </w:pPr>
      <w:r w:rsidRPr="00DF2443">
        <w:rPr>
          <w:rFonts w:ascii="Rubik" w:hAnsi="Rubik" w:cs="Rubik"/>
          <w:sz w:val="20"/>
          <w:szCs w:val="20"/>
          <w:lang w:val="fr-FR"/>
        </w:rPr>
        <w:t>Nous vous prions d'agréer, Madame</w:t>
      </w:r>
      <w:r>
        <w:rPr>
          <w:rFonts w:ascii="Rubik" w:hAnsi="Rubik" w:cs="Rubik"/>
          <w:sz w:val="20"/>
          <w:szCs w:val="20"/>
          <w:lang w:val="fr-FR"/>
        </w:rPr>
        <w:t xml:space="preserve">, </w:t>
      </w:r>
      <w:r w:rsidRPr="00DF2443">
        <w:rPr>
          <w:rFonts w:ascii="Rubik" w:hAnsi="Rubik" w:cs="Rubik"/>
          <w:sz w:val="20"/>
          <w:szCs w:val="20"/>
          <w:lang w:val="fr-FR"/>
        </w:rPr>
        <w:t>Monsieur, l'expression de nos salutations distinguées.</w:t>
      </w:r>
    </w:p>
    <w:p w14:paraId="5C27D7AA" w14:textId="77777777" w:rsidR="008F1C0C" w:rsidRPr="001C1C7A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7F898958" w14:textId="77777777" w:rsidR="008F1C0C" w:rsidRPr="00310F24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  <w:r w:rsidRPr="00310F24">
        <w:rPr>
          <w:rFonts w:ascii="Rubik" w:hAnsi="Rubik" w:cs="Rubik"/>
          <w:sz w:val="20"/>
          <w:szCs w:val="20"/>
          <w:lang w:val="fr-FR"/>
        </w:rPr>
        <w:t>Nom et prénom en lettres capitales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r w:rsidRPr="00310F24">
        <w:rPr>
          <w:rFonts w:ascii="Rubik" w:hAnsi="Rubik" w:cs="Rubik"/>
          <w:sz w:val="20"/>
          <w:szCs w:val="20"/>
          <w:lang w:val="fr-FR"/>
        </w:rPr>
        <w:t>:</w:t>
      </w:r>
    </w:p>
    <w:p w14:paraId="5A66E715" w14:textId="77777777" w:rsidR="008F1C0C" w:rsidRPr="00DF2443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38BC030C" w14:textId="54C25A6F" w:rsidR="008F1C0C" w:rsidRPr="00310F24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  <w:r w:rsidRPr="00310F24">
        <w:rPr>
          <w:rFonts w:ascii="Rubik" w:hAnsi="Rubik" w:cs="Rubik"/>
          <w:sz w:val="20"/>
          <w:szCs w:val="20"/>
          <w:lang w:val="fr-FR"/>
        </w:rPr>
        <w:t>Fait à</w:t>
      </w:r>
      <w:r w:rsidR="00087A3F">
        <w:rPr>
          <w:rFonts w:ascii="Rubik" w:hAnsi="Rubik" w:cs="Rubik"/>
          <w:sz w:val="20"/>
          <w:szCs w:val="20"/>
          <w:lang w:val="fr-FR"/>
        </w:rPr>
        <w:t>,</w:t>
      </w:r>
      <w:r w:rsidRPr="00310F24">
        <w:rPr>
          <w:rFonts w:ascii="Rubik" w:hAnsi="Rubik" w:cs="Rubik"/>
          <w:sz w:val="20"/>
          <w:szCs w:val="20"/>
          <w:lang w:val="fr-FR"/>
        </w:rPr>
        <w:t xml:space="preserve"> en date du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r w:rsidRPr="00310F24">
        <w:rPr>
          <w:rFonts w:ascii="Rubik" w:hAnsi="Rubik" w:cs="Rubik"/>
          <w:sz w:val="20"/>
          <w:szCs w:val="20"/>
          <w:lang w:val="fr-FR"/>
        </w:rPr>
        <w:t>:</w:t>
      </w:r>
    </w:p>
    <w:p w14:paraId="1FCDA4D9" w14:textId="77777777" w:rsidR="008F1C0C" w:rsidRPr="00DF2443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2F39E93B" w14:textId="77777777" w:rsidR="008F1C0C" w:rsidRPr="00DF2443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  <w:r w:rsidRPr="00DF2443">
        <w:rPr>
          <w:rFonts w:ascii="Rubik" w:hAnsi="Rubik" w:cs="Rubik"/>
          <w:sz w:val="20"/>
          <w:szCs w:val="20"/>
          <w:lang w:val="fr-FR"/>
        </w:rPr>
        <w:t>Signature</w:t>
      </w:r>
      <w:r>
        <w:rPr>
          <w:rFonts w:ascii="Rubik" w:hAnsi="Rubik" w:cs="Rubik"/>
          <w:sz w:val="20"/>
          <w:szCs w:val="20"/>
          <w:lang w:val="fr-FR"/>
        </w:rPr>
        <w:t xml:space="preserve"> </w:t>
      </w:r>
      <w:r w:rsidRPr="00DF2443">
        <w:rPr>
          <w:rFonts w:ascii="Rubik" w:hAnsi="Rubik" w:cs="Rubik"/>
          <w:sz w:val="20"/>
          <w:szCs w:val="20"/>
          <w:lang w:val="fr-FR"/>
        </w:rPr>
        <w:t>:</w:t>
      </w:r>
    </w:p>
    <w:p w14:paraId="1EE89954" w14:textId="77777777" w:rsidR="009E0470" w:rsidRDefault="009E0470">
      <w:pPr>
        <w:spacing w:after="0" w:line="240" w:lineRule="auto"/>
        <w:rPr>
          <w:rFonts w:ascii="Rubik" w:hAnsi="Rubik" w:cs="Rubik"/>
          <w:sz w:val="18"/>
          <w:szCs w:val="18"/>
        </w:rPr>
        <w:sectPr w:rsidR="009E0470" w:rsidSect="009113FE">
          <w:headerReference w:type="default" r:id="rId14"/>
          <w:footerReference w:type="default" r:id="rId15"/>
          <w:headerReference w:type="first" r:id="rId16"/>
          <w:pgSz w:w="11900" w:h="16840"/>
          <w:pgMar w:top="1134" w:right="1417" w:bottom="993" w:left="2268" w:header="708" w:footer="178" w:gutter="0"/>
          <w:cols w:space="708"/>
          <w:titlePg/>
          <w:docGrid w:linePitch="360"/>
        </w:sectPr>
      </w:pPr>
    </w:p>
    <w:tbl>
      <w:tblPr>
        <w:tblStyle w:val="Cevora-Tabelstijl"/>
        <w:tblW w:w="10207" w:type="dxa"/>
        <w:tblInd w:w="-1276" w:type="dxa"/>
        <w:tblBorders>
          <w:insideH w:val="single" w:sz="8" w:space="0" w:color="B49BFF"/>
          <w:insideV w:val="single" w:sz="8" w:space="0" w:color="A6A6A6" w:themeColor="background1" w:themeShade="A6"/>
        </w:tblBorders>
        <w:tblLayout w:type="fixed"/>
        <w:tblLook w:val="02A0" w:firstRow="1" w:lastRow="0" w:firstColumn="1" w:lastColumn="0" w:noHBand="1" w:noVBand="0"/>
      </w:tblPr>
      <w:tblGrid>
        <w:gridCol w:w="3403"/>
        <w:gridCol w:w="3402"/>
        <w:gridCol w:w="3402"/>
      </w:tblGrid>
      <w:tr w:rsidR="009113FE" w:rsidRPr="002D12F1" w14:paraId="6B7CBF2A" w14:textId="77777777" w:rsidTr="0091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tcBorders>
              <w:top w:val="nil"/>
              <w:bottom w:val="single" w:sz="8" w:space="0" w:color="B49BFF"/>
              <w:right w:val="single" w:sz="8" w:space="0" w:color="A6A6A6" w:themeColor="background1" w:themeShade="A6"/>
            </w:tcBorders>
            <w:shd w:val="clear" w:color="auto" w:fill="auto"/>
            <w:vAlign w:val="top"/>
          </w:tcPr>
          <w:p w14:paraId="7BD87D34" w14:textId="77777777" w:rsidR="008F1C0C" w:rsidRDefault="00666095" w:rsidP="0045231A">
            <w:pPr>
              <w:spacing w:after="0"/>
              <w:ind w:right="-348"/>
              <w:rPr>
                <w:rFonts w:eastAsia="Calibri" w:cs="Rubik"/>
                <w:b w:val="0"/>
                <w:color w:val="auto"/>
                <w:sz w:val="18"/>
                <w:szCs w:val="18"/>
                <w:lang w:val="fr-BE" w:eastAsia="en-US"/>
              </w:rPr>
            </w:pPr>
            <w:r w:rsidRPr="008E7289">
              <w:rPr>
                <w:rFonts w:cs="Rubik"/>
                <w:color w:val="auto"/>
                <w:sz w:val="18"/>
                <w:szCs w:val="18"/>
                <w:lang w:val="fr-FR"/>
              </w:rPr>
              <w:lastRenderedPageBreak/>
              <w:br w:type="page"/>
            </w:r>
            <w:r w:rsidR="005D2890" w:rsidRPr="008E7289">
              <w:rPr>
                <w:rFonts w:eastAsia="Calibri" w:cs="Rubik" w:hint="cs"/>
                <w:color w:val="auto"/>
                <w:sz w:val="18"/>
                <w:szCs w:val="18"/>
                <w:lang w:val="fr-BE" w:eastAsia="en-US"/>
              </w:rPr>
              <w:t xml:space="preserve">Catégorie 1 : </w:t>
            </w:r>
          </w:p>
          <w:p w14:paraId="58AB097F" w14:textId="0AA35A86" w:rsidR="000D1E2D" w:rsidRPr="008E7289" w:rsidRDefault="005D2890" w:rsidP="0045231A">
            <w:pPr>
              <w:spacing w:after="0"/>
              <w:ind w:right="-348"/>
              <w:rPr>
                <w:rFonts w:eastAsia="Calibri" w:cs="Rubik"/>
                <w:b w:val="0"/>
                <w:color w:val="auto"/>
                <w:sz w:val="18"/>
                <w:szCs w:val="18"/>
                <w:lang w:val="fr-BE" w:eastAsia="en-US"/>
              </w:rPr>
            </w:pP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1/12</w:t>
            </w:r>
            <w:r w:rsidR="0045140B" w:rsidRPr="009113FE">
              <w:rPr>
                <w:rFonts w:eastAsia="Calibri" w:cs="Rubik"/>
                <w:b w:val="0"/>
                <w:bCs/>
                <w:color w:val="39037E"/>
                <w:sz w:val="18"/>
                <w:szCs w:val="18"/>
                <w:vertAlign w:val="superscript"/>
                <w:lang w:val="fr-BE" w:eastAsia="en-US"/>
              </w:rPr>
              <w:t>e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du salaire annuel s’élève </w:t>
            </w:r>
            <w:r w:rsidRPr="009113FE">
              <w:rPr>
                <w:rFonts w:eastAsia="Calibri" w:cs="Rubik" w:hint="eastAsia"/>
                <w:bCs/>
                <w:color w:val="39037E"/>
                <w:sz w:val="18"/>
                <w:szCs w:val="18"/>
                <w:lang w:val="fr-BE" w:eastAsia="en-US"/>
              </w:rPr>
              <w:t>à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maximum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3000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="009113FE" w:rsidRPr="00C96C85">
              <w:rPr>
                <w:color w:val="39037E"/>
                <w:sz w:val="18"/>
              </w:rPr>
              <w:t>€</w:t>
            </w:r>
          </w:p>
        </w:tc>
        <w:tc>
          <w:tcPr>
            <w:tcW w:w="3402" w:type="dxa"/>
            <w:tcBorders>
              <w:top w:val="nil"/>
              <w:left w:val="single" w:sz="8" w:space="0" w:color="A6A6A6" w:themeColor="background1" w:themeShade="A6"/>
              <w:bottom w:val="single" w:sz="8" w:space="0" w:color="B49BFF"/>
              <w:right w:val="single" w:sz="8" w:space="0" w:color="A6A6A6" w:themeColor="background1" w:themeShade="A6"/>
            </w:tcBorders>
            <w:shd w:val="clear" w:color="auto" w:fill="auto"/>
            <w:vAlign w:val="top"/>
          </w:tcPr>
          <w:p w14:paraId="17A675A4" w14:textId="717AB2F4" w:rsidR="008D46DE" w:rsidRPr="008E7289" w:rsidRDefault="005D2890" w:rsidP="0045231A">
            <w:pPr>
              <w:spacing w:after="0"/>
              <w:ind w:right="-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Rubik"/>
                <w:b w:val="0"/>
                <w:color w:val="auto"/>
                <w:sz w:val="18"/>
                <w:szCs w:val="18"/>
                <w:lang w:val="fr-BE" w:eastAsia="en-US"/>
              </w:rPr>
            </w:pPr>
            <w:r w:rsidRPr="008E7289">
              <w:rPr>
                <w:rFonts w:eastAsia="Calibri" w:cs="Rubik" w:hint="cs"/>
                <w:color w:val="auto"/>
                <w:sz w:val="18"/>
                <w:szCs w:val="18"/>
                <w:lang w:val="fr-BE" w:eastAsia="en-US"/>
              </w:rPr>
              <w:t xml:space="preserve">Catégorie 2 : </w:t>
            </w:r>
            <w:r w:rsidR="008F1C0C">
              <w:rPr>
                <w:rFonts w:eastAsia="Calibri" w:cs="Rubik"/>
                <w:color w:val="auto"/>
                <w:sz w:val="18"/>
                <w:szCs w:val="18"/>
                <w:lang w:val="fr-BE" w:eastAsia="en-US"/>
              </w:rPr>
              <w:br/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1/</w:t>
            </w:r>
            <w:r w:rsidR="0045140B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12</w:t>
            </w:r>
            <w:r w:rsidR="0045140B" w:rsidRPr="009113FE">
              <w:rPr>
                <w:rFonts w:eastAsia="Calibri" w:cs="Rubik"/>
                <w:b w:val="0"/>
                <w:bCs/>
                <w:color w:val="39037E"/>
                <w:sz w:val="18"/>
                <w:szCs w:val="18"/>
                <w:vertAlign w:val="superscript"/>
                <w:lang w:val="fr-BE" w:eastAsia="en-US"/>
              </w:rPr>
              <w:t>e</w:t>
            </w:r>
            <w:r w:rsidR="0045140B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du salaire annuel se situe </w:t>
            </w:r>
            <w:r w:rsid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br/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entre 3001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="009113FE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€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et</w:t>
            </w:r>
            <w:r w:rsidR="008D46DE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4200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il"/>
              <w:left w:val="single" w:sz="8" w:space="0" w:color="A6A6A6" w:themeColor="background1" w:themeShade="A6"/>
              <w:bottom w:val="single" w:sz="8" w:space="0" w:color="B49BFF"/>
            </w:tcBorders>
            <w:shd w:val="clear" w:color="auto" w:fill="auto"/>
            <w:vAlign w:val="top"/>
          </w:tcPr>
          <w:p w14:paraId="41B22D32" w14:textId="0BBBB686" w:rsidR="000D1E2D" w:rsidRPr="008E7289" w:rsidRDefault="005D2890" w:rsidP="009113FE">
            <w:pPr>
              <w:spacing w:after="0"/>
              <w:ind w:right="-87"/>
              <w:rPr>
                <w:rFonts w:eastAsia="Calibri" w:cs="Rubik"/>
                <w:b w:val="0"/>
                <w:color w:val="auto"/>
                <w:sz w:val="18"/>
                <w:szCs w:val="18"/>
                <w:lang w:val="fr-BE" w:eastAsia="en-US"/>
              </w:rPr>
            </w:pPr>
            <w:r w:rsidRPr="008E7289">
              <w:rPr>
                <w:rFonts w:eastAsia="Calibri" w:cs="Rubik" w:hint="cs"/>
                <w:color w:val="auto"/>
                <w:sz w:val="18"/>
                <w:szCs w:val="18"/>
                <w:lang w:val="fr-BE" w:eastAsia="en-US"/>
              </w:rPr>
              <w:t xml:space="preserve">Catégorie 3 : </w:t>
            </w:r>
            <w:r w:rsidR="008F1C0C">
              <w:rPr>
                <w:rFonts w:eastAsia="Calibri" w:cs="Rubik"/>
                <w:color w:val="auto"/>
                <w:sz w:val="18"/>
                <w:szCs w:val="18"/>
                <w:lang w:val="fr-BE" w:eastAsia="en-US"/>
              </w:rPr>
              <w:br/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1/12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vertAlign w:val="superscript"/>
                <w:lang w:val="fr-BE" w:eastAsia="en-US"/>
              </w:rPr>
              <w:t>e</w:t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du salaire annuel est de </w:t>
            </w:r>
            <w:r w:rsid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br/>
            </w:r>
            <w:r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>minimum 4201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€</w:t>
            </w:r>
            <w:r w:rsidR="001D4613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et 5500</w:t>
            </w:r>
            <w:r w:rsidR="002D12F1" w:rsidRPr="009113FE">
              <w:rPr>
                <w:rFonts w:eastAsia="Calibri" w:cs="Rubik"/>
                <w:bCs/>
                <w:color w:val="39037E"/>
                <w:sz w:val="18"/>
                <w:szCs w:val="18"/>
                <w:lang w:val="fr-BE" w:eastAsia="en-US"/>
              </w:rPr>
              <w:t xml:space="preserve"> €</w:t>
            </w:r>
          </w:p>
        </w:tc>
      </w:tr>
      <w:tr w:rsidR="009113FE" w:rsidRPr="008E7289" w14:paraId="2AF5DA6A" w14:textId="77777777" w:rsidTr="009113FE">
        <w:trPr>
          <w:trHeight w:val="1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tcBorders>
              <w:top w:val="single" w:sz="8" w:space="0" w:color="B49BFF"/>
            </w:tcBorders>
            <w:shd w:val="clear" w:color="auto" w:fill="auto"/>
            <w:vAlign w:val="top"/>
          </w:tcPr>
          <w:p w14:paraId="2BBE8C98" w14:textId="28F08B9D" w:rsidR="008D46DE" w:rsidRPr="008E7289" w:rsidRDefault="008D46DE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50 </w:t>
            </w:r>
            <w:proofErr w:type="spellStart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>hd’accompagnement</w:t>
            </w:r>
            <w:proofErr w:type="spellEnd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groupe, 4 h</w:t>
            </w:r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  <w:t xml:space="preserve">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de conseil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formation incluses</w:t>
            </w:r>
          </w:p>
          <w:p w14:paraId="48247112" w14:textId="2F28C25B" w:rsidR="008D46DE" w:rsidRPr="008E7289" w:rsidRDefault="008D46DE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</w:pP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>10 h</w:t>
            </w:r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>d’accompagnement</w:t>
            </w:r>
            <w:proofErr w:type="spellEnd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>individuel</w:t>
            </w:r>
            <w:proofErr w:type="spellEnd"/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  <w:br/>
            </w:r>
          </w:p>
          <w:p w14:paraId="39128ED0" w14:textId="49B4D900" w:rsidR="000D1E2D" w:rsidRPr="008E7289" w:rsidRDefault="008D46DE" w:rsidP="009113FE">
            <w:pPr>
              <w:spacing w:after="60" w:line="240" w:lineRule="auto"/>
              <w:rPr>
                <w:rFonts w:ascii="Rubik" w:hAnsi="Rubik" w:cs="Rubik"/>
                <w:b/>
                <w:bCs/>
                <w:color w:val="auto"/>
              </w:rPr>
            </w:pP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>Valeur de l’offre d’outplacement</w:t>
            </w:r>
            <w:r w:rsidR="008F1C0C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 :</w:t>
            </w: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br/>
              <w:t>3000</w:t>
            </w:r>
            <w:r w:rsid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="002D12F1" w:rsidRP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€</w:t>
            </w:r>
          </w:p>
        </w:tc>
        <w:tc>
          <w:tcPr>
            <w:tcW w:w="3402" w:type="dxa"/>
            <w:tcBorders>
              <w:top w:val="single" w:sz="8" w:space="0" w:color="B49BFF"/>
            </w:tcBorders>
            <w:shd w:val="clear" w:color="auto" w:fill="auto"/>
            <w:vAlign w:val="top"/>
          </w:tcPr>
          <w:p w14:paraId="17FDA226" w14:textId="0B302617" w:rsidR="0045231A" w:rsidRPr="008E7289" w:rsidRDefault="0045231A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  <w:r w:rsidRPr="008E7289"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  <w:t xml:space="preserve">41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h d’accompagnement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groupe, 4 h</w:t>
            </w:r>
            <w:r w:rsidR="009113FE"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  <w:t xml:space="preserve">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de conseil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formation incluses</w:t>
            </w:r>
          </w:p>
          <w:p w14:paraId="78424473" w14:textId="2778BE3E" w:rsidR="008D46DE" w:rsidRPr="008E7289" w:rsidRDefault="008D46DE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</w:pP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 xml:space="preserve">19 h </w:t>
            </w:r>
            <w:proofErr w:type="spellStart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>d’accompagnement</w:t>
            </w:r>
            <w:proofErr w:type="spellEnd"/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eastAsia="en-US"/>
              </w:rPr>
              <w:t>individuel</w:t>
            </w:r>
            <w:proofErr w:type="spellEnd"/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eastAsia="en-US"/>
              </w:rPr>
              <w:br/>
            </w:r>
          </w:p>
          <w:p w14:paraId="2148D5E8" w14:textId="25E4ABD7" w:rsidR="000D1E2D" w:rsidRPr="008E7289" w:rsidRDefault="008D46DE" w:rsidP="009113F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>Valeur de l’offre d’outplacement</w:t>
            </w:r>
            <w:r w:rsidR="008F1C0C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 xml:space="preserve"> : </w:t>
            </w: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>4200</w:t>
            </w:r>
            <w:r w:rsid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="002D12F1" w:rsidRP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B49BFF"/>
            </w:tcBorders>
            <w:shd w:val="clear" w:color="auto" w:fill="auto"/>
            <w:vAlign w:val="top"/>
          </w:tcPr>
          <w:p w14:paraId="0242EEF1" w14:textId="3202D5BA" w:rsidR="008D46DE" w:rsidRPr="008E7289" w:rsidRDefault="008D46DE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32 h d’accompagnement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groupe, 4 h</w:t>
            </w:r>
            <w:r w:rsidR="008F1C0C"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  <w:t xml:space="preserve">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 xml:space="preserve">de conseil </w:t>
            </w: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br/>
              <w:t>en formation incluses</w:t>
            </w:r>
          </w:p>
          <w:p w14:paraId="5CD535DE" w14:textId="399DEBA0" w:rsidR="008D46DE" w:rsidRDefault="008D46DE" w:rsidP="009113FE">
            <w:pPr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  <w:r w:rsidRPr="008E7289">
              <w:rPr>
                <w:rFonts w:ascii="Rubik" w:eastAsia="Calibri" w:hAnsi="Rubik" w:cs="Rubik" w:hint="cs"/>
                <w:color w:val="auto"/>
                <w:sz w:val="18"/>
                <w:szCs w:val="18"/>
                <w:lang w:val="fr-FR" w:eastAsia="en-US"/>
              </w:rPr>
              <w:t>28 h d’accompagnement individuel</w:t>
            </w:r>
          </w:p>
          <w:p w14:paraId="0C94ADCF" w14:textId="3F0631F0" w:rsidR="008F1C0C" w:rsidRPr="008E7289" w:rsidRDefault="008F1C0C" w:rsidP="009113FE">
            <w:pPr>
              <w:spacing w:after="60" w:line="240" w:lineRule="auto"/>
              <w:ind w:left="170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</w:p>
          <w:p w14:paraId="7A8066D4" w14:textId="6BF0E104" w:rsidR="000D1E2D" w:rsidRPr="008E7289" w:rsidRDefault="008D46DE" w:rsidP="009113FE">
            <w:pPr>
              <w:spacing w:after="60" w:line="240" w:lineRule="auto"/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FR" w:eastAsia="en-US"/>
              </w:rPr>
            </w:pP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>Valeur de l’offre d’outplacement</w:t>
            </w:r>
            <w:r w:rsidR="008F1C0C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 :</w:t>
            </w:r>
            <w:r w:rsidRPr="008E7289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br/>
              <w:t>5500</w:t>
            </w:r>
            <w:r w:rsid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="002D12F1" w:rsidRPr="002D12F1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€</w:t>
            </w:r>
          </w:p>
        </w:tc>
      </w:tr>
    </w:tbl>
    <w:p w14:paraId="34C8D0AD" w14:textId="50A12674" w:rsidR="00423B94" w:rsidRPr="008E7289" w:rsidRDefault="00A24FEE" w:rsidP="00423B94">
      <w:pPr>
        <w:rPr>
          <w:rFonts w:ascii="Arial" w:hAnsi="Arial" w:cs="Arial"/>
          <w:sz w:val="18"/>
          <w:szCs w:val="18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853665" wp14:editId="3B51D322">
                <wp:simplePos x="0" y="0"/>
                <wp:positionH relativeFrom="column">
                  <wp:posOffset>-823595</wp:posOffset>
                </wp:positionH>
                <wp:positionV relativeFrom="paragraph">
                  <wp:posOffset>206939</wp:posOffset>
                </wp:positionV>
                <wp:extent cx="6490393" cy="6234430"/>
                <wp:effectExtent l="0" t="0" r="12065" b="13970"/>
                <wp:wrapNone/>
                <wp:docPr id="1665220970" name="Afgeronde rechthoek 166522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93" cy="6234430"/>
                        </a:xfrm>
                        <a:prstGeom prst="roundRect">
                          <a:avLst>
                            <a:gd name="adj" fmla="val 179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521ED" id="Afgeronde rechthoek 1665220970" o:spid="_x0000_s1026" style="position:absolute;margin-left:-64.85pt;margin-top:16.3pt;width:511.05pt;height:490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7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  <w:r w:rsidR="009113FE"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4AED8E" wp14:editId="1148531F">
                <wp:simplePos x="0" y="0"/>
                <wp:positionH relativeFrom="column">
                  <wp:posOffset>-824936</wp:posOffset>
                </wp:positionH>
                <wp:positionV relativeFrom="paragraph">
                  <wp:posOffset>-1772285</wp:posOffset>
                </wp:positionV>
                <wp:extent cx="6497320" cy="1766711"/>
                <wp:effectExtent l="0" t="0" r="17780" b="11430"/>
                <wp:wrapNone/>
                <wp:docPr id="195062303" name="Afgeronde rechthoek 19506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1766711"/>
                        </a:xfrm>
                        <a:prstGeom prst="roundRect">
                          <a:avLst>
                            <a:gd name="adj" fmla="val 540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B49B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68936" id="Afgeronde rechthoek 195062303" o:spid="_x0000_s1026" style="position:absolute;margin-left:-64.95pt;margin-top:-139.55pt;width:511.6pt;height:13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" fillcolor="white [3201]" strokecolor="#b49bff" strokeweight="1pt">
                <v:fill opacity="0"/>
                <v:stroke joinstyle="miter"/>
              </v:roundrect>
            </w:pict>
          </mc:Fallback>
        </mc:AlternateContent>
      </w:r>
    </w:p>
    <w:tbl>
      <w:tblPr>
        <w:tblStyle w:val="Cevora-Tabelstijl"/>
        <w:tblW w:w="9504" w:type="dxa"/>
        <w:tblInd w:w="-1134" w:type="dxa"/>
        <w:tblLook w:val="02A0" w:firstRow="1" w:lastRow="0" w:firstColumn="1" w:lastColumn="0" w:noHBand="1" w:noVBand="0"/>
      </w:tblPr>
      <w:tblGrid>
        <w:gridCol w:w="2695"/>
        <w:gridCol w:w="349"/>
        <w:gridCol w:w="2346"/>
        <w:gridCol w:w="2269"/>
        <w:gridCol w:w="1845"/>
      </w:tblGrid>
      <w:tr w:rsidR="009113FE" w:rsidRPr="008F1C0C" w14:paraId="1C0A990D" w14:textId="77777777" w:rsidTr="007B4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nil"/>
              <w:bottom w:val="single" w:sz="8" w:space="0" w:color="39037E"/>
            </w:tcBorders>
          </w:tcPr>
          <w:p w14:paraId="16FA5138" w14:textId="4404DB24" w:rsidR="009113FE" w:rsidRPr="003E2540" w:rsidRDefault="009113FE" w:rsidP="009113FE">
            <w:pPr>
              <w:spacing w:before="100" w:after="100"/>
              <w:rPr>
                <w:color w:val="auto"/>
                <w:sz w:val="18"/>
                <w:szCs w:val="18"/>
                <w:lang w:val="fr-FR"/>
              </w:rPr>
            </w:pPr>
            <w:r>
              <w:rPr>
                <w:noProof/>
                <w:color w:val="39037E"/>
                <w:sz w:val="18"/>
              </w:rPr>
              <w:drawing>
                <wp:anchor distT="0" distB="0" distL="114300" distR="114300" simplePos="0" relativeHeight="251662336" behindDoc="0" locked="0" layoutInCell="1" allowOverlap="1" wp14:anchorId="3FC3879D" wp14:editId="4B36744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-6985</wp:posOffset>
                  </wp:positionV>
                  <wp:extent cx="165600" cy="273600"/>
                  <wp:effectExtent l="0" t="0" r="0" b="0"/>
                  <wp:wrapThrough wrapText="bothSides">
                    <wp:wrapPolygon edited="0">
                      <wp:start x="0" y="0"/>
                      <wp:lineTo x="0" y="20093"/>
                      <wp:lineTo x="4985" y="20093"/>
                      <wp:lineTo x="6646" y="20093"/>
                      <wp:lineTo x="16615" y="13060"/>
                      <wp:lineTo x="14954" y="7033"/>
                      <wp:lineTo x="4985" y="0"/>
                      <wp:lineTo x="0" y="0"/>
                    </wp:wrapPolygon>
                  </wp:wrapThrough>
                  <wp:docPr id="1400750951" name="Afbeelding 2" descr="Afbeelding met schermopname, Graphics, paars, Kleurrijkheid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50951" name="Afbeelding 2" descr="Afbeelding met schermopname, Graphics, paars, Kleurrijkheid&#10;&#10;Door AI gegenereerde inhoud is mogelijk onjuis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F9F" w:rsidRPr="007B4F9F">
              <w:rPr>
                <w:color w:val="39037E"/>
                <w:sz w:val="18"/>
              </w:rPr>
              <w:t xml:space="preserve">À compléter par </w:t>
            </w:r>
            <w:proofErr w:type="spellStart"/>
            <w:proofErr w:type="gramStart"/>
            <w:r w:rsidR="007B4F9F" w:rsidRPr="007B4F9F">
              <w:rPr>
                <w:color w:val="39037E"/>
                <w:sz w:val="18"/>
              </w:rPr>
              <w:t>l’entreprise</w:t>
            </w:r>
            <w:proofErr w:type="spellEnd"/>
            <w:r w:rsidR="007B4F9F" w:rsidRPr="007B4F9F">
              <w:rPr>
                <w:color w:val="39037E"/>
                <w:sz w:val="18"/>
              </w:rPr>
              <w:t xml:space="preserve"> :</w:t>
            </w:r>
            <w:proofErr w:type="gramEnd"/>
          </w:p>
        </w:tc>
      </w:tr>
      <w:tr w:rsidR="008E7289" w:rsidRPr="00EA0138" w14:paraId="0139B429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8" w:space="0" w:color="39037E"/>
              <w:bottom w:val="single" w:sz="2" w:space="0" w:color="39037E"/>
            </w:tcBorders>
          </w:tcPr>
          <w:p w14:paraId="65B87A72" w14:textId="7709270B" w:rsidR="000D1E2D" w:rsidRPr="00EA0138" w:rsidRDefault="000D1E2D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N</w:t>
            </w:r>
            <w:r w:rsidR="008D46DE" w:rsidRPr="00EA0138">
              <w:rPr>
                <w:rFonts w:ascii="Rubik" w:hAnsi="Rubik" w:cs="Rubik"/>
                <w:color w:val="auto"/>
                <w:sz w:val="18"/>
                <w:szCs w:val="18"/>
              </w:rPr>
              <w:t xml:space="preserve">om de </w:t>
            </w:r>
            <w:proofErr w:type="spellStart"/>
            <w:proofErr w:type="gramStart"/>
            <w:r w:rsidR="008D46DE" w:rsidRPr="00EA0138">
              <w:rPr>
                <w:rFonts w:ascii="Rubik" w:hAnsi="Rubik" w:cs="Rubik"/>
                <w:color w:val="auto"/>
                <w:sz w:val="18"/>
                <w:szCs w:val="18"/>
              </w:rPr>
              <w:t>l’entreprise</w:t>
            </w:r>
            <w:proofErr w:type="spellEnd"/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8" w:space="0" w:color="39037E"/>
              <w:bottom w:val="single" w:sz="2" w:space="0" w:color="39037E"/>
            </w:tcBorders>
          </w:tcPr>
          <w:p w14:paraId="713E61C5" w14:textId="77777777" w:rsidR="000D1E2D" w:rsidRPr="00EA0138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3DB5E569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DC14A76" w14:textId="352BC822" w:rsidR="000D1E2D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N</w:t>
            </w:r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 xml:space="preserve">uméro de </w:t>
            </w:r>
            <w:proofErr w:type="spellStart"/>
            <w:proofErr w:type="gram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l’entreprise</w:t>
            </w:r>
            <w:proofErr w:type="spellEnd"/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B5241E0" w14:textId="77777777" w:rsidR="000D1E2D" w:rsidRPr="00EA0138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5E82668D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062EC3BA" w14:textId="6BA992FF" w:rsidR="000D1E2D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spell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Représentée</w:t>
            </w:r>
            <w:proofErr w:type="spellEnd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par</w:t>
            </w:r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4B1778CE" w14:textId="77777777" w:rsidR="000D1E2D" w:rsidRPr="00EA0138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5B62722F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4BA528C2" w14:textId="0BC1C8E7" w:rsidR="002B30BA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gramStart"/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Email</w:t>
            </w:r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A1965C8" w14:textId="77777777" w:rsidR="000D1E2D" w:rsidRPr="00EA0138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71A5A63D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AC36EAE" w14:textId="39FC14FE" w:rsidR="002B30BA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gram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Téléphone</w:t>
            </w:r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667A01D8" w14:textId="77777777" w:rsidR="002B30BA" w:rsidRPr="00EA0138" w:rsidRDefault="002B30BA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188AAC0C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7AE76C24" w14:textId="16BE32D6" w:rsidR="002B30BA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Fonction</w:t>
            </w:r>
            <w:proofErr w:type="spellEnd"/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B2C9632" w14:textId="77777777" w:rsidR="004C556D" w:rsidRPr="00EA0138" w:rsidRDefault="004C556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8E7289" w:rsidRPr="00EA0138" w14:paraId="7FF7C011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AF6FE76" w14:textId="19B0F810" w:rsidR="004C556D" w:rsidRPr="00EA0138" w:rsidRDefault="008D46D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spell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Adresse</w:t>
            </w:r>
            <w:proofErr w:type="spellEnd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EA0138">
              <w:rPr>
                <w:rFonts w:ascii="Rubik" w:hAnsi="Rubik" w:cs="Rubik"/>
                <w:color w:val="auto"/>
                <w:sz w:val="18"/>
                <w:szCs w:val="18"/>
              </w:rPr>
              <w:t>l’entreprise</w:t>
            </w:r>
            <w:proofErr w:type="spellEnd"/>
            <w:r w:rsidR="002D12F1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EA0138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46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08CADE4" w14:textId="77777777" w:rsidR="004C556D" w:rsidRPr="00EA0138" w:rsidRDefault="004C556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</w:p>
        </w:tc>
      </w:tr>
      <w:tr w:rsidR="007B4F9F" w:rsidRPr="003E2540" w14:paraId="61087466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single" w:sz="2" w:space="0" w:color="39037E"/>
              <w:bottom w:val="single" w:sz="2" w:space="0" w:color="39037E"/>
            </w:tcBorders>
            <w:shd w:val="clear" w:color="auto" w:fill="FFFFFF" w:themeFill="background1"/>
          </w:tcPr>
          <w:p w14:paraId="5E904DE0" w14:textId="6FEEB4D3" w:rsidR="007B4F9F" w:rsidRPr="00ED0B25" w:rsidRDefault="007B4F9F" w:rsidP="007B4F9F">
            <w:pPr>
              <w:spacing w:before="160" w:after="100"/>
              <w:rPr>
                <w:rFonts w:cs="Rubik"/>
                <w:bCs/>
                <w:color w:val="auto"/>
                <w:sz w:val="18"/>
                <w:szCs w:val="18"/>
                <w:lang w:val="fr-FR"/>
              </w:rPr>
            </w:pPr>
            <w:proofErr w:type="spellStart"/>
            <w:r w:rsidRPr="007B4F9F">
              <w:rPr>
                <w:rFonts w:ascii="Rubik" w:hAnsi="Rubik"/>
                <w:b/>
                <w:color w:val="39037E"/>
                <w:sz w:val="18"/>
              </w:rPr>
              <w:t>Données</w:t>
            </w:r>
            <w:proofErr w:type="spellEnd"/>
            <w:r w:rsidRPr="007B4F9F">
              <w:rPr>
                <w:rFonts w:ascii="Rubik" w:hAnsi="Rubik"/>
                <w:b/>
                <w:color w:val="39037E"/>
                <w:sz w:val="18"/>
              </w:rPr>
              <w:t xml:space="preserve"> </w:t>
            </w:r>
            <w:proofErr w:type="spellStart"/>
            <w:r w:rsidRPr="007B4F9F">
              <w:rPr>
                <w:rFonts w:ascii="Rubik" w:hAnsi="Rubik"/>
                <w:b/>
                <w:color w:val="39037E"/>
                <w:sz w:val="18"/>
              </w:rPr>
              <w:t>concernant</w:t>
            </w:r>
            <w:proofErr w:type="spellEnd"/>
            <w:r w:rsidRPr="007B4F9F">
              <w:rPr>
                <w:rFonts w:ascii="Rubik" w:hAnsi="Rubik"/>
                <w:b/>
                <w:color w:val="39037E"/>
                <w:sz w:val="18"/>
              </w:rPr>
              <w:t xml:space="preserve"> </w:t>
            </w:r>
            <w:proofErr w:type="spellStart"/>
            <w:proofErr w:type="gramStart"/>
            <w:r w:rsidRPr="007B4F9F">
              <w:rPr>
                <w:rFonts w:ascii="Rubik" w:hAnsi="Rubik"/>
                <w:b/>
                <w:color w:val="39037E"/>
                <w:sz w:val="18"/>
              </w:rPr>
              <w:t>l’employé.e</w:t>
            </w:r>
            <w:proofErr w:type="spellEnd"/>
            <w:proofErr w:type="gramEnd"/>
            <w:r w:rsidRPr="007B4F9F">
              <w:rPr>
                <w:rFonts w:ascii="Rubik" w:hAnsi="Rubik"/>
                <w:b/>
                <w:color w:val="39037E"/>
                <w:sz w:val="18"/>
              </w:rPr>
              <w:t xml:space="preserve"> </w:t>
            </w:r>
            <w:proofErr w:type="spellStart"/>
            <w:proofErr w:type="gramStart"/>
            <w:r w:rsidRPr="007B4F9F">
              <w:rPr>
                <w:rFonts w:ascii="Rubik" w:hAnsi="Rubik"/>
                <w:b/>
                <w:color w:val="39037E"/>
                <w:sz w:val="18"/>
              </w:rPr>
              <w:t>licencié.e</w:t>
            </w:r>
            <w:proofErr w:type="spellEnd"/>
            <w:proofErr w:type="gramEnd"/>
            <w:r w:rsidRPr="007B4F9F">
              <w:rPr>
                <w:rFonts w:ascii="Rubik" w:hAnsi="Rubik"/>
                <w:b/>
                <w:color w:val="39037E"/>
                <w:sz w:val="18"/>
              </w:rPr>
              <w:t xml:space="preserve"> :</w:t>
            </w:r>
          </w:p>
        </w:tc>
      </w:tr>
      <w:tr w:rsidR="008E7289" w:rsidRPr="00EA0138" w14:paraId="066393B8" w14:textId="77777777" w:rsidTr="007B4F9F">
        <w:trPr>
          <w:trHeight w:hRule="exact" w:val="7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tcBorders>
              <w:top w:val="single" w:sz="2" w:space="0" w:color="39037E"/>
              <w:bottom w:val="single" w:sz="2" w:space="0" w:color="39037E"/>
            </w:tcBorders>
            <w:vAlign w:val="top"/>
          </w:tcPr>
          <w:p w14:paraId="1C6647B8" w14:textId="5C35C962" w:rsidR="00036858" w:rsidRPr="007B4F9F" w:rsidRDefault="000E66EA" w:rsidP="007B4F9F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Date </w:t>
            </w:r>
            <w:proofErr w:type="spellStart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d’entrée</w:t>
            </w:r>
            <w:proofErr w:type="spellEnd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 en </w:t>
            </w:r>
            <w:proofErr w:type="spellStart"/>
            <w:proofErr w:type="gramStart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fonction</w:t>
            </w:r>
            <w:proofErr w:type="spellEnd"/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 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695" w:type="dxa"/>
            <w:gridSpan w:val="2"/>
            <w:tcBorders>
              <w:top w:val="single" w:sz="2" w:space="0" w:color="39037E"/>
              <w:bottom w:val="single" w:sz="2" w:space="0" w:color="39037E"/>
            </w:tcBorders>
            <w:vAlign w:val="top"/>
          </w:tcPr>
          <w:p w14:paraId="1ADA2F71" w14:textId="77777777" w:rsidR="00036858" w:rsidRPr="007B4F9F" w:rsidRDefault="00036858" w:rsidP="007B4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39037E"/>
              <w:bottom w:val="single" w:sz="2" w:space="0" w:color="39037E"/>
            </w:tcBorders>
            <w:vAlign w:val="top"/>
          </w:tcPr>
          <w:p w14:paraId="3F5AD479" w14:textId="62F64279" w:rsidR="00036858" w:rsidRPr="007B4F9F" w:rsidRDefault="000E66EA" w:rsidP="007B4F9F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Date de </w:t>
            </w:r>
            <w:proofErr w:type="spellStart"/>
            <w:proofErr w:type="gramStart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licenciement</w:t>
            </w:r>
            <w:proofErr w:type="spellEnd"/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 </w:t>
            </w:r>
            <w:r w:rsidR="00E1756E" w:rsidRPr="007B4F9F">
              <w:rPr>
                <w:rFonts w:ascii="Rubik" w:hAnsi="Rubik" w:cs="Rubik"/>
                <w:color w:val="auto"/>
                <w:sz w:val="16"/>
                <w:szCs w:val="16"/>
              </w:rPr>
              <w:t>:</w:t>
            </w:r>
            <w:proofErr w:type="gramEnd"/>
          </w:p>
        </w:tc>
        <w:tc>
          <w:tcPr>
            <w:tcW w:w="1845" w:type="dxa"/>
            <w:tcBorders>
              <w:top w:val="single" w:sz="2" w:space="0" w:color="39037E"/>
              <w:bottom w:val="single" w:sz="2" w:space="0" w:color="39037E"/>
            </w:tcBorders>
          </w:tcPr>
          <w:p w14:paraId="1A95F84E" w14:textId="77777777" w:rsidR="00036858" w:rsidRPr="007B4F9F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</w:p>
        </w:tc>
      </w:tr>
      <w:tr w:rsidR="008E7289" w:rsidRPr="003E2540" w14:paraId="17611759" w14:textId="77777777" w:rsidTr="007B4F9F">
        <w:trPr>
          <w:trHeight w:hRule="exact"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3526A2FB" w14:textId="06E694EF" w:rsidR="00036858" w:rsidRPr="007B4F9F" w:rsidRDefault="000E66EA" w:rsidP="00B82483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Régime de travail</w:t>
            </w:r>
            <w:r w:rsidR="00E1756E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(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en cas de régime à temps partiel, précise</w:t>
            </w:r>
            <w:r w:rsidR="008F1C0C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z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</w:t>
            </w:r>
            <w:r w:rsidR="00300B59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80%, 50%, 4/5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vertAlign w:val="superscript"/>
                <w:lang w:val="fr-FR"/>
              </w:rPr>
              <w:t>e</w:t>
            </w:r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, etc</w:t>
            </w:r>
            <w:r w:rsidR="00300B59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.</w:t>
            </w:r>
            <w:r w:rsidR="00E1756E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)</w:t>
            </w:r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</w:t>
            </w:r>
            <w:r w:rsidR="00E1756E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:</w:t>
            </w:r>
          </w:p>
        </w:tc>
        <w:tc>
          <w:tcPr>
            <w:tcW w:w="4114" w:type="dxa"/>
            <w:gridSpan w:val="2"/>
            <w:tcBorders>
              <w:top w:val="single" w:sz="2" w:space="0" w:color="39037E"/>
              <w:bottom w:val="single" w:sz="2" w:space="0" w:color="39037E"/>
            </w:tcBorders>
            <w:shd w:val="clear" w:color="auto" w:fill="auto"/>
          </w:tcPr>
          <w:p w14:paraId="2647464F" w14:textId="77777777" w:rsidR="00036858" w:rsidRPr="007B4F9F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</w:tr>
      <w:tr w:rsidR="008E7289" w:rsidRPr="003E2540" w14:paraId="120E90D6" w14:textId="77777777" w:rsidTr="007B4F9F">
        <w:trPr>
          <w:trHeight w:hRule="exact"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7764D635" w14:textId="56845141" w:rsidR="002D12F1" w:rsidRPr="007B4F9F" w:rsidRDefault="002D12F1" w:rsidP="002D12F1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Durée du préavis, dont 4 semaines ont été dédiées à l'outplacement :</w:t>
            </w:r>
          </w:p>
          <w:p w14:paraId="02C97239" w14:textId="50B522E6" w:rsidR="00036858" w:rsidRPr="007B4F9F" w:rsidRDefault="00036858" w:rsidP="00B82483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39037E"/>
              <w:bottom w:val="single" w:sz="2" w:space="0" w:color="39037E"/>
            </w:tcBorders>
            <w:shd w:val="clear" w:color="auto" w:fill="auto"/>
          </w:tcPr>
          <w:p w14:paraId="052FB3BA" w14:textId="77777777" w:rsidR="00036858" w:rsidRPr="007B4F9F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</w:tr>
      <w:tr w:rsidR="008E7289" w:rsidRPr="00EA0138" w14:paraId="28556DC9" w14:textId="77777777" w:rsidTr="007B4F9F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53D716EE" w14:textId="56EC48E6" w:rsidR="00300B59" w:rsidRPr="007B4F9F" w:rsidRDefault="000E66EA" w:rsidP="00300B59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1/12</w:t>
            </w:r>
            <w:r w:rsidR="00E927F4" w:rsidRPr="007B4F9F">
              <w:rPr>
                <w:rFonts w:ascii="Times New Roman" w:hAnsi="Times New Roman" w:cs="Times New Roman"/>
                <w:color w:val="auto"/>
                <w:sz w:val="16"/>
                <w:szCs w:val="16"/>
                <w:lang w:val="fr-FR"/>
              </w:rPr>
              <w:t>ᵉ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du salaire annuel défini par la loi s’élève à </w:t>
            </w:r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(en euros</w:t>
            </w:r>
            <w:proofErr w:type="gramStart"/>
            <w:r w:rsidR="002D12F1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)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:</w:t>
            </w:r>
            <w:proofErr w:type="gramEnd"/>
          </w:p>
        </w:tc>
        <w:tc>
          <w:tcPr>
            <w:tcW w:w="411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7D979810" w14:textId="6B607974" w:rsidR="00E1756E" w:rsidRPr="007B4F9F" w:rsidRDefault="008F1C0C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                                                   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€</w:t>
            </w:r>
          </w:p>
          <w:p w14:paraId="3BB1A00A" w14:textId="77777777" w:rsidR="00E1756E" w:rsidRPr="007B4F9F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  <w:proofErr w:type="spellStart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Lorem</w:t>
            </w:r>
            <w:proofErr w:type="spellEnd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B4F9F">
              <w:rPr>
                <w:rFonts w:ascii="Rubik" w:hAnsi="Rubik" w:cs="Rubik"/>
                <w:color w:val="auto"/>
                <w:sz w:val="16"/>
                <w:szCs w:val="16"/>
              </w:rPr>
              <w:t>ipsum</w:t>
            </w:r>
            <w:proofErr w:type="spellEnd"/>
          </w:p>
        </w:tc>
      </w:tr>
      <w:tr w:rsidR="00EA0138" w:rsidRPr="003E2540" w14:paraId="2EF94368" w14:textId="77777777" w:rsidTr="007B4F9F">
        <w:trPr>
          <w:trHeight w:hRule="exact"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2A1D6870" w14:textId="684E88DF" w:rsidR="00EA0138" w:rsidRPr="007B4F9F" w:rsidRDefault="00EA0138" w:rsidP="008A05D0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Par conséquent, </w:t>
            </w:r>
            <w:proofErr w:type="gramStart"/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l’</w:t>
            </w:r>
            <w:proofErr w:type="spellStart"/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employé</w:t>
            </w:r>
            <w:r w:rsidR="008F1C0C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.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e</w:t>
            </w:r>
            <w:proofErr w:type="spellEnd"/>
            <w:proofErr w:type="gramEnd"/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licencié</w:t>
            </w:r>
            <w:r w:rsidR="008F1C0C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.</w:t>
            </w:r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e</w:t>
            </w:r>
            <w:proofErr w:type="spellEnd"/>
            <w:proofErr w:type="gramEnd"/>
            <w:r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 xml:space="preserve"> a droit à l’offre d’outplacement de la catégorie</w:t>
            </w:r>
            <w:r w:rsidR="008F1C0C" w:rsidRPr="007B4F9F"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  <w:t> :</w:t>
            </w:r>
          </w:p>
          <w:p w14:paraId="369973B4" w14:textId="77777777" w:rsidR="00E927F4" w:rsidRPr="007B4F9F" w:rsidRDefault="00E927F4" w:rsidP="00E927F4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  <w:p w14:paraId="70617CCD" w14:textId="4E2FDB51" w:rsidR="00E927F4" w:rsidRPr="007B4F9F" w:rsidRDefault="00E927F4" w:rsidP="00E927F4">
            <w:pPr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6FDBAEF" w14:textId="24F85D16" w:rsidR="008F1C0C" w:rsidRPr="007B4F9F" w:rsidRDefault="008F1C0C" w:rsidP="008A0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</w:tr>
      <w:tr w:rsidR="008E7289" w:rsidRPr="00DE7EBD" w14:paraId="19626D2C" w14:textId="77777777" w:rsidTr="007B4F9F">
        <w:trPr>
          <w:trHeight w:hRule="exact" w:val="1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single" w:sz="2" w:space="0" w:color="39037E"/>
            </w:tcBorders>
            <w:shd w:val="clear" w:color="auto" w:fill="auto"/>
          </w:tcPr>
          <w:p w14:paraId="66F838B5" w14:textId="319DB370" w:rsidR="00503534" w:rsidRDefault="0045231A" w:rsidP="00A24FEE">
            <w:pPr>
              <w:spacing w:before="200" w:after="100"/>
              <w:rPr>
                <w:rFonts w:ascii="Rubik" w:eastAsia="Calibri" w:hAnsi="Rubik" w:cs="Rubik"/>
                <w:strike/>
                <w:color w:val="auto"/>
                <w:sz w:val="18"/>
                <w:szCs w:val="18"/>
                <w:lang w:val="fr-BE" w:eastAsia="en-US"/>
              </w:rPr>
            </w:pPr>
            <w:r w:rsidRPr="00EA0138">
              <w:rPr>
                <w:rFonts w:ascii="Rubik" w:eastAsia="Calibri" w:hAnsi="Rubik" w:cs="Rubik" w:hint="cs"/>
                <w:color w:val="auto"/>
                <w:sz w:val="18"/>
                <w:szCs w:val="18"/>
                <w:lang w:val="fr-BE" w:eastAsia="en-US"/>
              </w:rPr>
              <w:t>Ce montant – avec un minimum de 1</w:t>
            </w:r>
            <w:r w:rsidR="00503534">
              <w:rPr>
                <w:rFonts w:ascii="Rubik" w:eastAsia="Calibri" w:hAnsi="Rubik" w:cs="Rubik"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Pr="00EA0138">
              <w:rPr>
                <w:rFonts w:ascii="Rubik" w:eastAsia="Calibri" w:hAnsi="Rubik" w:cs="Rubik" w:hint="cs"/>
                <w:color w:val="auto"/>
                <w:sz w:val="18"/>
                <w:szCs w:val="18"/>
                <w:lang w:val="fr-BE" w:eastAsia="en-US"/>
              </w:rPr>
              <w:t>800 € et un maximum de 5</w:t>
            </w:r>
            <w:r w:rsidR="00503534">
              <w:rPr>
                <w:rFonts w:ascii="Rubik" w:eastAsia="Calibri" w:hAnsi="Rubik" w:cs="Rubik"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Pr="00EA0138">
              <w:rPr>
                <w:rFonts w:ascii="Rubik" w:eastAsia="Calibri" w:hAnsi="Rubik" w:cs="Rubik" w:hint="cs"/>
                <w:color w:val="auto"/>
                <w:sz w:val="18"/>
                <w:szCs w:val="18"/>
                <w:lang w:val="fr-BE" w:eastAsia="en-US"/>
              </w:rPr>
              <w:t xml:space="preserve">500 € (1) - sera payé au </w:t>
            </w:r>
            <w:r w:rsidRPr="003E2540">
              <w:rPr>
                <w:rFonts w:ascii="Rubik" w:eastAsia="Calibri" w:hAnsi="Rubik" w:cs="Rubik"/>
                <w:b/>
                <w:bCs/>
                <w:sz w:val="18"/>
                <w:szCs w:val="18"/>
                <w:lang w:val="fr-BE" w:eastAsia="en-US"/>
              </w:rPr>
              <w:t>Fonds Social</w:t>
            </w:r>
            <w:r w:rsidRPr="00EA0138">
              <w:rPr>
                <w:rFonts w:ascii="Rubik" w:eastAsia="Calibri" w:hAnsi="Rubik" w:cs="Rubik" w:hint="cs"/>
                <w:color w:val="auto"/>
                <w:sz w:val="18"/>
                <w:szCs w:val="18"/>
                <w:lang w:val="fr-BE" w:eastAsia="en-US"/>
              </w:rPr>
              <w:t xml:space="preserve"> </w:t>
            </w:r>
            <w:r w:rsidRPr="00EA0138">
              <w:rPr>
                <w:rFonts w:ascii="Rubik" w:eastAsia="Calibri" w:hAnsi="Rubik" w:cs="Rubik" w:hint="cs"/>
                <w:color w:val="auto"/>
                <w:sz w:val="18"/>
                <w:szCs w:val="18"/>
                <w:lang w:val="fr-BE" w:eastAsia="en-US"/>
              </w:rPr>
              <w:br/>
              <w:t xml:space="preserve">parallèlement à l’envoi de cette demande, sur le numéro de compte </w:t>
            </w:r>
            <w:r w:rsidRPr="00EA0138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 xml:space="preserve">BE14 0017 3165 2383 </w:t>
            </w:r>
            <w:r w:rsidRPr="00EA0138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br/>
              <w:t>en mentionnant le numéro ONSS de l’entreprise et le nom de l’</w:t>
            </w:r>
            <w:proofErr w:type="spellStart"/>
            <w:r w:rsidRPr="00EA0138">
              <w:rPr>
                <w:rFonts w:ascii="Rubik" w:eastAsia="Calibri" w:hAnsi="Rubik" w:cs="Rubik" w:hint="cs"/>
                <w:b/>
                <w:bCs/>
                <w:color w:val="auto"/>
                <w:sz w:val="18"/>
                <w:szCs w:val="18"/>
                <w:lang w:val="fr-BE" w:eastAsia="en-US"/>
              </w:rPr>
              <w:t>employé</w:t>
            </w:r>
            <w:r w:rsidR="00503534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.</w:t>
            </w:r>
            <w:r w:rsidR="00452C74"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  <w:lang w:val="fr-BE" w:eastAsia="en-US"/>
              </w:rPr>
              <w:t>e</w:t>
            </w:r>
            <w:proofErr w:type="spellEnd"/>
            <w:r w:rsidR="00452C74">
              <w:rPr>
                <w:rFonts w:eastAsia="Calibri"/>
                <w:b/>
                <w:bCs/>
                <w:color w:val="auto"/>
                <w:sz w:val="18"/>
                <w:szCs w:val="18"/>
                <w:lang w:val="fr-BE" w:eastAsia="en-US"/>
              </w:rPr>
              <w:t>.</w:t>
            </w:r>
          </w:p>
          <w:p w14:paraId="4D3F1ED5" w14:textId="77777777" w:rsidR="00503534" w:rsidRDefault="00503534" w:rsidP="00101DFD">
            <w:pPr>
              <w:rPr>
                <w:rFonts w:ascii="Rubik" w:eastAsia="Calibri" w:hAnsi="Rubik" w:cs="Rubik"/>
                <w:strike/>
                <w:color w:val="auto"/>
                <w:sz w:val="18"/>
                <w:szCs w:val="18"/>
                <w:lang w:val="fr-BE" w:eastAsia="en-US"/>
              </w:rPr>
            </w:pPr>
          </w:p>
          <w:p w14:paraId="447030CE" w14:textId="77777777" w:rsidR="00503534" w:rsidRDefault="00503534" w:rsidP="00101DFD">
            <w:pPr>
              <w:rPr>
                <w:rFonts w:ascii="Rubik" w:eastAsia="Calibri" w:hAnsi="Rubik" w:cs="Rubik"/>
                <w:strike/>
                <w:color w:val="auto"/>
                <w:sz w:val="18"/>
                <w:szCs w:val="18"/>
                <w:lang w:val="fr-BE" w:eastAsia="en-US"/>
              </w:rPr>
            </w:pPr>
          </w:p>
          <w:p w14:paraId="2B9BCBCB" w14:textId="098EC034" w:rsidR="0045231A" w:rsidRPr="00EA0138" w:rsidRDefault="0045231A" w:rsidP="00101DFD">
            <w:pPr>
              <w:rPr>
                <w:rFonts w:ascii="Rubik" w:eastAsia="Calibri" w:hAnsi="Rubik" w:cs="Rubik"/>
                <w:color w:val="auto"/>
                <w:sz w:val="18"/>
                <w:szCs w:val="18"/>
                <w:lang w:val="fr-FR"/>
              </w:rPr>
            </w:pPr>
            <w:r w:rsidRPr="00EA0138">
              <w:rPr>
                <w:rFonts w:ascii="Rubik" w:eastAsia="Calibri" w:hAnsi="Rubik" w:cs="Rubik"/>
                <w:color w:val="auto"/>
                <w:sz w:val="18"/>
                <w:szCs w:val="18"/>
                <w:lang w:val="fr-BE" w:eastAsia="en-US"/>
              </w:rPr>
              <w:t>.</w:t>
            </w:r>
          </w:p>
          <w:p w14:paraId="12E5EA83" w14:textId="77777777" w:rsidR="0045231A" w:rsidRPr="00EA0138" w:rsidRDefault="0045231A" w:rsidP="00101DFD">
            <w:pPr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7002F2B2" w14:textId="77777777" w:rsidR="000E66EA" w:rsidRPr="008E7289" w:rsidRDefault="000E66EA" w:rsidP="00B82483">
      <w:pPr>
        <w:rPr>
          <w:rFonts w:ascii="Rubik" w:eastAsia="Calibri" w:hAnsi="Rubik" w:cs="Rubik"/>
          <w:sz w:val="18"/>
          <w:szCs w:val="18"/>
          <w:lang w:val="fr-FR" w:eastAsia="en-US"/>
        </w:rPr>
        <w:sectPr w:rsidR="000E66EA" w:rsidRPr="008E7289" w:rsidSect="009113FE">
          <w:pgSz w:w="11900" w:h="16840"/>
          <w:pgMar w:top="1134" w:right="1417" w:bottom="993" w:left="2268" w:header="708" w:footer="178" w:gutter="0"/>
          <w:cols w:space="708"/>
          <w:docGrid w:linePitch="360"/>
        </w:sectPr>
      </w:pPr>
    </w:p>
    <w:tbl>
      <w:tblPr>
        <w:tblStyle w:val="Cevora-Tabelstijl"/>
        <w:tblW w:w="9551" w:type="dxa"/>
        <w:tblInd w:w="-993" w:type="dxa"/>
        <w:tblLayout w:type="fixed"/>
        <w:tblLook w:val="02A0" w:firstRow="1" w:lastRow="0" w:firstColumn="1" w:lastColumn="0" w:noHBand="1" w:noVBand="0"/>
      </w:tblPr>
      <w:tblGrid>
        <w:gridCol w:w="3309"/>
        <w:gridCol w:w="802"/>
        <w:gridCol w:w="5387"/>
        <w:gridCol w:w="53"/>
      </w:tblGrid>
      <w:tr w:rsidR="00A24FEE" w:rsidRPr="003E2540" w14:paraId="0511A2C1" w14:textId="77777777" w:rsidTr="00DF5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1" w:type="dxa"/>
            <w:gridSpan w:val="4"/>
            <w:tcBorders>
              <w:top w:val="nil"/>
              <w:bottom w:val="single" w:sz="8" w:space="0" w:color="39037E"/>
            </w:tcBorders>
          </w:tcPr>
          <w:p w14:paraId="3C257BF8" w14:textId="4E088866" w:rsidR="00A24FEE" w:rsidRPr="00452C74" w:rsidRDefault="00A24FEE" w:rsidP="00B2461B">
            <w:pPr>
              <w:spacing w:before="100" w:after="100"/>
              <w:rPr>
                <w:rFonts w:cs="Rubik"/>
                <w:b w:val="0"/>
                <w:color w:val="auto"/>
                <w:sz w:val="20"/>
                <w:szCs w:val="20"/>
                <w:lang w:val="fr-FR"/>
              </w:rPr>
            </w:pPr>
            <w:r w:rsidRPr="00384CA1">
              <w:rPr>
                <w:color w:val="39037E"/>
              </w:rPr>
              <w:lastRenderedPageBreak/>
              <w:br w:type="page"/>
            </w:r>
            <w:r>
              <w:rPr>
                <w:noProof/>
                <w:color w:val="39037E"/>
                <w:sz w:val="20"/>
              </w:rPr>
              <w:drawing>
                <wp:anchor distT="0" distB="0" distL="114300" distR="114300" simplePos="0" relativeHeight="251666432" behindDoc="0" locked="0" layoutInCell="1" allowOverlap="1" wp14:anchorId="07A0948A" wp14:editId="366F15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65600" cy="266400"/>
                  <wp:effectExtent l="0" t="0" r="0" b="635"/>
                  <wp:wrapThrough wrapText="bothSides">
                    <wp:wrapPolygon edited="0">
                      <wp:start x="0" y="0"/>
                      <wp:lineTo x="0" y="20621"/>
                      <wp:lineTo x="4985" y="20621"/>
                      <wp:lineTo x="9969" y="16496"/>
                      <wp:lineTo x="16615" y="13403"/>
                      <wp:lineTo x="14954" y="7217"/>
                      <wp:lineTo x="4985" y="0"/>
                      <wp:lineTo x="0" y="0"/>
                    </wp:wrapPolygon>
                  </wp:wrapThrough>
                  <wp:docPr id="1394572238" name="Afbeelding 1" descr="Afbeelding met schermopname, Graphics, paars, Kleurrijkheid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72238" name="Afbeelding 1" descr="Afbeelding met schermopname, Graphics, paars, Kleurrijkheid&#10;&#10;Door AI gegenereerde inhoud is mogelijk onjuis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61B" w:rsidRPr="00B2461B">
              <w:rPr>
                <w:color w:val="39037E"/>
                <w:sz w:val="20"/>
              </w:rPr>
              <w:t xml:space="preserve">À compléter par </w:t>
            </w:r>
            <w:proofErr w:type="spellStart"/>
            <w:proofErr w:type="gramStart"/>
            <w:r w:rsidR="00B2461B" w:rsidRPr="00B2461B">
              <w:rPr>
                <w:color w:val="39037E"/>
                <w:sz w:val="20"/>
              </w:rPr>
              <w:t>l’employé.e</w:t>
            </w:r>
            <w:proofErr w:type="spellEnd"/>
            <w:proofErr w:type="gramEnd"/>
          </w:p>
        </w:tc>
      </w:tr>
      <w:tr w:rsidR="008E7289" w:rsidRPr="008E7289" w14:paraId="29E9C679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8" w:space="0" w:color="39037E"/>
              <w:bottom w:val="single" w:sz="2" w:space="0" w:color="39037E"/>
            </w:tcBorders>
          </w:tcPr>
          <w:p w14:paraId="109D686F" w14:textId="1759D6E3" w:rsidR="00E1756E" w:rsidRPr="00B2461B" w:rsidRDefault="00E1756E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gramStart"/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N</w:t>
            </w:r>
            <w:r w:rsidR="00AD00F3" w:rsidRPr="00B2461B">
              <w:rPr>
                <w:rFonts w:ascii="Rubik" w:hAnsi="Rubik" w:cs="Rubik"/>
                <w:color w:val="auto"/>
                <w:sz w:val="18"/>
                <w:szCs w:val="18"/>
              </w:rPr>
              <w:t>o</w:t>
            </w: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m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8" w:space="0" w:color="39037E"/>
              <w:bottom w:val="single" w:sz="2" w:space="0" w:color="39037E"/>
            </w:tcBorders>
          </w:tcPr>
          <w:p w14:paraId="01BC2526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200B0886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86FD51F" w14:textId="2EFDC624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Pré</w:t>
            </w:r>
            <w:r w:rsidR="00E1756E"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n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o</w:t>
            </w:r>
            <w:r w:rsidR="00E1756E"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m</w:t>
            </w:r>
            <w:proofErr w:type="spellEnd"/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="00E1756E"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454FC37A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75F35AF7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6252B10E" w14:textId="1D08FC7E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spell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Adresse</w:t>
            </w:r>
            <w:proofErr w:type="spellEnd"/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 xml:space="preserve"> e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t</w:t>
            </w: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 xml:space="preserve"> 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>n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°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>/</w:t>
            </w: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(</w:t>
            </w:r>
            <w:proofErr w:type="spellStart"/>
            <w:r w:rsidR="00B2514E" w:rsidRPr="00B2461B">
              <w:rPr>
                <w:rFonts w:ascii="Rubik" w:hAnsi="Rubik" w:cs="Rubik"/>
                <w:color w:val="auto"/>
                <w:sz w:val="18"/>
                <w:szCs w:val="18"/>
              </w:rPr>
              <w:t>b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te</w:t>
            </w:r>
            <w:proofErr w:type="spellEnd"/>
            <w:proofErr w:type="gramStart"/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)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95F3EA7" w14:textId="3350F1AF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65418CE9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13F5AED1" w14:textId="4D9FCCB7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Code </w:t>
            </w:r>
            <w:proofErr w:type="spell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postal</w:t>
            </w:r>
            <w:proofErr w:type="spellEnd"/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 xml:space="preserve"> e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t</w:t>
            </w: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>l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ocalité</w:t>
            </w:r>
            <w:proofErr w:type="spellEnd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53404FC8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42F01328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1EC7BE02" w14:textId="0F1C4EF4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proofErr w:type="gramStart"/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T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éléphone</w:t>
            </w:r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 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6FD113C3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61F7FAD4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F1BADFD" w14:textId="0A28FC39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Email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33EE8F30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4F7B41A9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15E816B" w14:textId="4C4CE099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Numéro de </w:t>
            </w:r>
            <w:proofErr w:type="spell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registre</w:t>
            </w:r>
            <w:proofErr w:type="spellEnd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national</w:t>
            </w:r>
            <w:proofErr w:type="spellEnd"/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219796A7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8E7289" w14:paraId="6C06F439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4692D031" w14:textId="29678C5A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2461B">
              <w:rPr>
                <w:rFonts w:ascii="Rubik" w:hAnsi="Rubik" w:cs="Rubik" w:hint="cs"/>
                <w:color w:val="auto"/>
                <w:sz w:val="18"/>
                <w:szCs w:val="18"/>
              </w:rPr>
              <w:t>Dat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e du </w:t>
            </w:r>
            <w:proofErr w:type="spellStart"/>
            <w:proofErr w:type="gramStart"/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licenciement</w:t>
            </w:r>
            <w:proofErr w:type="spellEnd"/>
            <w:r w:rsidR="008F1C0C" w:rsidRPr="00B2461B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Pr="00B2461B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0949B73A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E7289" w:rsidRPr="003E2540" w14:paraId="2FA5310A" w14:textId="77777777" w:rsidTr="00DF5FCC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8" w:space="0" w:color="39037E"/>
            </w:tcBorders>
          </w:tcPr>
          <w:p w14:paraId="61D42BD6" w14:textId="0A32F6AE" w:rsidR="00E1756E" w:rsidRPr="00B2461B" w:rsidRDefault="00AD00F3" w:rsidP="00B82483">
            <w:pPr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  <w:r w:rsidRPr="00B2461B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Diplôme le plus élevé obtenu 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8" w:space="0" w:color="39037E"/>
            </w:tcBorders>
          </w:tcPr>
          <w:p w14:paraId="23A297C5" w14:textId="77777777" w:rsidR="00E1756E" w:rsidRPr="008E728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fr-FR"/>
              </w:rPr>
            </w:pPr>
          </w:p>
        </w:tc>
      </w:tr>
      <w:tr w:rsidR="008E7289" w:rsidRPr="003E2540" w14:paraId="417D7649" w14:textId="77777777" w:rsidTr="00DF5F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1" w:type="dxa"/>
            <w:gridSpan w:val="4"/>
            <w:tcBorders>
              <w:top w:val="single" w:sz="8" w:space="0" w:color="39037E"/>
              <w:bottom w:val="single" w:sz="8" w:space="0" w:color="39037E"/>
            </w:tcBorders>
          </w:tcPr>
          <w:p w14:paraId="6F57299E" w14:textId="0EB4DA6E" w:rsidR="00AD00F3" w:rsidRPr="00995A80" w:rsidRDefault="00AD00F3" w:rsidP="003A2672">
            <w:pPr>
              <w:spacing w:after="160" w:line="240" w:lineRule="auto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 xml:space="preserve">L’employé concerné reçoit de </w:t>
            </w:r>
            <w:proofErr w:type="spellStart"/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Cefora</w:t>
            </w:r>
            <w:proofErr w:type="spellEnd"/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 xml:space="preserve"> des frais d’indemnité de 70</w:t>
            </w:r>
            <w:r w:rsidR="008F1C0C"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€</w:t>
            </w: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 xml:space="preserve"> par tranche d’accompagnement </w:t>
            </w: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br/>
              <w:t>de 20 h prestées</w:t>
            </w:r>
            <w:r w:rsidR="0045140B"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,</w:t>
            </w: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 xml:space="preserve"> avec un maximum de 210</w:t>
            </w:r>
            <w:r w:rsidR="0045140B"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€.</w:t>
            </w:r>
          </w:p>
          <w:p w14:paraId="7DE47C32" w14:textId="5BF2F73D" w:rsidR="008045E3" w:rsidRPr="008E7289" w:rsidRDefault="00AD00F3" w:rsidP="008045E3">
            <w:pPr>
              <w:rPr>
                <w:rFonts w:ascii="Rubik" w:hAnsi="Rubik" w:cs="Rubik"/>
                <w:color w:val="auto"/>
                <w:sz w:val="20"/>
                <w:szCs w:val="20"/>
                <w:lang w:val="fr-FR"/>
              </w:rPr>
            </w:pP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Ce montant doit être versé sur le numéro de compte (IBAN) suivant</w:t>
            </w:r>
            <w:r w:rsidR="0045140B"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 xml:space="preserve"> </w:t>
            </w:r>
            <w:r w:rsidRPr="00995A80"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  <w:t>:</w:t>
            </w:r>
          </w:p>
        </w:tc>
      </w:tr>
      <w:tr w:rsidR="008E7289" w:rsidRPr="008E7289" w14:paraId="1F96D2FD" w14:textId="77777777" w:rsidTr="00DF5FCC">
        <w:trPr>
          <w:gridAfter w:val="1"/>
          <w:wAfter w:w="5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8" w:space="0" w:color="39037E"/>
              <w:bottom w:val="nil"/>
            </w:tcBorders>
            <w:shd w:val="clear" w:color="auto" w:fill="auto"/>
          </w:tcPr>
          <w:p w14:paraId="052FAC8F" w14:textId="75596A4E" w:rsidR="0008709B" w:rsidRPr="00995A80" w:rsidRDefault="0008709B" w:rsidP="00B82483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995A80">
              <w:rPr>
                <w:rFonts w:ascii="Rubik" w:hAnsi="Rubik" w:cs="Rubik"/>
                <w:color w:val="auto"/>
                <w:sz w:val="18"/>
                <w:szCs w:val="18"/>
              </w:rPr>
              <w:t>IBAN: BE</w:t>
            </w:r>
          </w:p>
        </w:tc>
        <w:tc>
          <w:tcPr>
            <w:tcW w:w="5387" w:type="dxa"/>
            <w:tcBorders>
              <w:top w:val="single" w:sz="8" w:space="0" w:color="39037E"/>
              <w:bottom w:val="nil"/>
            </w:tcBorders>
            <w:shd w:val="clear" w:color="auto" w:fill="auto"/>
          </w:tcPr>
          <w:p w14:paraId="10FB9BDB" w14:textId="09E2462E" w:rsidR="0008709B" w:rsidRPr="00995A80" w:rsidRDefault="00AD00F3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995A80">
              <w:rPr>
                <w:rFonts w:ascii="Rubik" w:hAnsi="Rubik" w:cs="Rubik"/>
                <w:color w:val="auto"/>
                <w:sz w:val="18"/>
                <w:szCs w:val="18"/>
              </w:rPr>
              <w:t xml:space="preserve">Au nom </w:t>
            </w:r>
            <w:proofErr w:type="gramStart"/>
            <w:r w:rsidRPr="00995A80">
              <w:rPr>
                <w:rFonts w:ascii="Rubik" w:hAnsi="Rubik" w:cs="Rubik"/>
                <w:color w:val="auto"/>
                <w:sz w:val="18"/>
                <w:szCs w:val="18"/>
              </w:rPr>
              <w:t>de</w:t>
            </w:r>
            <w:r w:rsidR="0045140B" w:rsidRPr="00995A80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  <w:r w:rsidR="0008709B" w:rsidRPr="00995A80">
              <w:rPr>
                <w:rFonts w:ascii="Rubik" w:hAnsi="Rubik" w:cs="Rubik"/>
                <w:color w:val="auto"/>
                <w:sz w:val="18"/>
                <w:szCs w:val="18"/>
              </w:rPr>
              <w:t>:</w:t>
            </w:r>
            <w:proofErr w:type="gramEnd"/>
            <w:r w:rsidR="0045140B" w:rsidRPr="00995A80">
              <w:rPr>
                <w:rFonts w:ascii="Rubik" w:hAnsi="Rubik" w:cs="Rubik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7828F0C0" w14:textId="5849C739" w:rsidR="00FB4110" w:rsidRPr="00C94053" w:rsidRDefault="00C123A1" w:rsidP="006E3C7D">
      <w:pPr>
        <w:spacing w:line="240" w:lineRule="auto"/>
        <w:ind w:left="-1134"/>
        <w:rPr>
          <w:rFonts w:ascii="Arial" w:hAnsi="Arial" w:cs="Arial"/>
          <w:sz w:val="18"/>
          <w:szCs w:val="18"/>
          <w:lang w:val="nl-NL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1D1767" wp14:editId="02174E6D">
                <wp:simplePos x="0" y="0"/>
                <wp:positionH relativeFrom="column">
                  <wp:posOffset>-757978</wp:posOffset>
                </wp:positionH>
                <wp:positionV relativeFrom="paragraph">
                  <wp:posOffset>-4098925</wp:posOffset>
                </wp:positionV>
                <wp:extent cx="6310630" cy="4069644"/>
                <wp:effectExtent l="0" t="0" r="13970" b="7620"/>
                <wp:wrapNone/>
                <wp:docPr id="2017274172" name="Afgeronde rechthoek 201727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4069644"/>
                        </a:xfrm>
                        <a:prstGeom prst="roundRect">
                          <a:avLst>
                            <a:gd name="adj" fmla="val 2903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52A4A" id="Afgeronde rechthoek 2017274172" o:spid="_x0000_s1026" style="position:absolute;margin-left:-59.7pt;margin-top:-322.75pt;width:496.9pt;height:320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6730A5" wp14:editId="0B7FD195">
                <wp:simplePos x="0" y="0"/>
                <wp:positionH relativeFrom="column">
                  <wp:posOffset>-758261</wp:posOffset>
                </wp:positionH>
                <wp:positionV relativeFrom="paragraph">
                  <wp:posOffset>207645</wp:posOffset>
                </wp:positionV>
                <wp:extent cx="6310630" cy="3442970"/>
                <wp:effectExtent l="0" t="0" r="13970" b="11430"/>
                <wp:wrapNone/>
                <wp:docPr id="221672406" name="Afgeronde rechthoek 22167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3442970"/>
                        </a:xfrm>
                        <a:prstGeom prst="roundRect">
                          <a:avLst>
                            <a:gd name="adj" fmla="val 3617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33A9B" id="Afgeronde rechthoek 221672406" o:spid="_x0000_s1026" style="position:absolute;margin-left:-59.7pt;margin-top:16.35pt;width:496.9pt;height:271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7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</w:p>
    <w:tbl>
      <w:tblPr>
        <w:tblStyle w:val="Tabelraster"/>
        <w:tblW w:w="949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37"/>
        <w:gridCol w:w="287"/>
        <w:gridCol w:w="2126"/>
        <w:gridCol w:w="109"/>
        <w:gridCol w:w="107"/>
        <w:gridCol w:w="2864"/>
        <w:gridCol w:w="185"/>
      </w:tblGrid>
      <w:tr w:rsidR="00D205AD" w:rsidRPr="003E2540" w14:paraId="5E03BB97" w14:textId="77777777" w:rsidTr="00C123A1">
        <w:trPr>
          <w:gridAfter w:val="1"/>
          <w:wAfter w:w="185" w:type="dxa"/>
        </w:trPr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14:paraId="1A9E21C1" w14:textId="4E2B4C96" w:rsidR="00AD00F3" w:rsidRPr="00517ED8" w:rsidRDefault="00AD00F3" w:rsidP="00995A80">
            <w:pPr>
              <w:spacing w:before="160" w:after="6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>Je souhaite suivre le programm</w:t>
            </w:r>
            <w:r w:rsidR="0045140B">
              <w:rPr>
                <w:rFonts w:ascii="Rubik" w:hAnsi="Rubik" w:cs="Rubik"/>
                <w:sz w:val="18"/>
                <w:szCs w:val="18"/>
                <w:lang w:val="fr-FR"/>
              </w:rPr>
              <w:t xml:space="preserve">e </w:t>
            </w:r>
            <w:r w:rsidRPr="00517ED8">
              <w:rPr>
                <w:rFonts w:ascii="Rubik" w:hAnsi="Rubik" w:cs="Rubik" w:hint="cs"/>
                <w:sz w:val="18"/>
                <w:szCs w:val="18"/>
                <w:lang w:val="fr-FR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819E8A" w14:textId="77777777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14:paraId="6AABDB2A" w14:textId="77777777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8D5263" w:rsidRPr="003E2540" w14:paraId="28FC2EDF" w14:textId="77777777" w:rsidTr="00C123A1"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DBC691" w14:textId="4CC79833" w:rsidR="00AD00F3" w:rsidRPr="00517ED8" w:rsidRDefault="00AD00F3" w:rsidP="003A2672">
            <w:pPr>
              <w:spacing w:before="60" w:after="4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En </w:t>
            </w:r>
            <w:r w:rsidR="00B2461B" w:rsidRPr="00517ED8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>fran</w:t>
            </w:r>
            <w:r w:rsidR="00B2461B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>ç</w:t>
            </w:r>
            <w:r w:rsidR="00B2461B" w:rsidRPr="00517ED8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 xml:space="preserve">ais </w:t>
            </w: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dans </w:t>
            </w:r>
            <w:proofErr w:type="gramStart"/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>le province</w:t>
            </w:r>
            <w:proofErr w:type="gramEnd"/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 suivante</w:t>
            </w:r>
            <w:r>
              <w:rPr>
                <w:rFonts w:ascii="Rubik" w:hAnsi="Rubik" w:cs="Rubik"/>
                <w:sz w:val="18"/>
                <w:szCs w:val="18"/>
                <w:lang w:val="fr-FR"/>
              </w:rPr>
              <w:t> 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</w:tcBorders>
          </w:tcPr>
          <w:p w14:paraId="775D9C5D" w14:textId="77777777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448702" w14:textId="77777777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8D5263" w:rsidRPr="00FB4110" w14:paraId="44AF6C81" w14:textId="77777777" w:rsidTr="00C123A1">
        <w:tc>
          <w:tcPr>
            <w:tcW w:w="3820" w:type="dxa"/>
            <w:gridSpan w:val="2"/>
            <w:tcBorders>
              <w:left w:val="single" w:sz="4" w:space="0" w:color="auto"/>
            </w:tcBorders>
          </w:tcPr>
          <w:p w14:paraId="02B7A0A9" w14:textId="0003AF13" w:rsidR="00AD00F3" w:rsidRPr="00B2461B" w:rsidRDefault="00AD00F3" w:rsidP="00B2461B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Région</w:t>
            </w:r>
            <w:proofErr w:type="spellEnd"/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 de Bruxelles - 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Capitale</w:t>
            </w:r>
            <w:proofErr w:type="spellEnd"/>
          </w:p>
        </w:tc>
        <w:tc>
          <w:tcPr>
            <w:tcW w:w="2522" w:type="dxa"/>
            <w:gridSpan w:val="3"/>
          </w:tcPr>
          <w:p w14:paraId="599B3435" w14:textId="0E4E21BA" w:rsidR="00AD00F3" w:rsidRPr="00FB4110" w:rsidRDefault="00AD00F3" w:rsidP="008D5263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468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>Hainaut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322EB3AB" w14:textId="458F5BEC" w:rsidR="00AD00F3" w:rsidRPr="00FB4110" w:rsidRDefault="00AD00F3" w:rsidP="008D5263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>Namur</w:t>
            </w:r>
          </w:p>
        </w:tc>
      </w:tr>
      <w:tr w:rsidR="008D5263" w:rsidRPr="00FB4110" w14:paraId="68B9E5CC" w14:textId="77777777" w:rsidTr="00C123A1">
        <w:tc>
          <w:tcPr>
            <w:tcW w:w="3820" w:type="dxa"/>
            <w:gridSpan w:val="2"/>
            <w:tcBorders>
              <w:left w:val="single" w:sz="4" w:space="0" w:color="auto"/>
            </w:tcBorders>
          </w:tcPr>
          <w:p w14:paraId="18E27259" w14:textId="76C29E51" w:rsidR="00AD00F3" w:rsidRPr="00FB4110" w:rsidRDefault="00AD00F3" w:rsidP="00995A80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>Brabant Wallon</w:t>
            </w:r>
          </w:p>
        </w:tc>
        <w:tc>
          <w:tcPr>
            <w:tcW w:w="2522" w:type="dxa"/>
            <w:gridSpan w:val="3"/>
          </w:tcPr>
          <w:p w14:paraId="42497FDF" w14:textId="28BCFE78" w:rsidR="00AD00F3" w:rsidRPr="00FB4110" w:rsidRDefault="00AD00F3" w:rsidP="008D5263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left="468"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>Liège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18BB690D" w14:textId="5B15D2BA" w:rsidR="00AD00F3" w:rsidRPr="00FB4110" w:rsidRDefault="00AD00F3" w:rsidP="008D5263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left="354"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>Luxembourg</w:t>
            </w:r>
          </w:p>
        </w:tc>
      </w:tr>
      <w:tr w:rsidR="008D5263" w:rsidRPr="003E2540" w14:paraId="64FC1016" w14:textId="77777777" w:rsidTr="00C123A1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5C86CD" w14:textId="5992C6F0" w:rsidR="00AD00F3" w:rsidRPr="00517ED8" w:rsidRDefault="00AD00F3" w:rsidP="003A2672">
            <w:pPr>
              <w:spacing w:before="40"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En </w:t>
            </w:r>
            <w:r w:rsidR="00B2461B" w:rsidRPr="00517ED8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>n</w:t>
            </w:r>
            <w:r w:rsidR="00B2461B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>é</w:t>
            </w:r>
            <w:r w:rsidR="00B2461B" w:rsidRPr="00517ED8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 xml:space="preserve">erlandais </w:t>
            </w: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dans </w:t>
            </w:r>
            <w:proofErr w:type="gramStart"/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>le p</w:t>
            </w:r>
            <w:r>
              <w:rPr>
                <w:rFonts w:ascii="Rubik" w:hAnsi="Rubik" w:cs="Rubik"/>
                <w:sz w:val="18"/>
                <w:szCs w:val="18"/>
                <w:lang w:val="fr-FR"/>
              </w:rPr>
              <w:t>rovince</w:t>
            </w:r>
            <w:proofErr w:type="gramEnd"/>
            <w:r>
              <w:rPr>
                <w:rFonts w:ascii="Rubik" w:hAnsi="Rubik" w:cs="Rubik"/>
                <w:sz w:val="18"/>
                <w:szCs w:val="18"/>
                <w:lang w:val="fr-FR"/>
              </w:rPr>
              <w:t xml:space="preserve"> suivante :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</w:tcPr>
          <w:p w14:paraId="7EAC3512" w14:textId="77777777" w:rsidR="00AD00F3" w:rsidRPr="00517ED8" w:rsidRDefault="00AD00F3" w:rsidP="003A2672">
            <w:pPr>
              <w:spacing w:before="40" w:after="0" w:line="240" w:lineRule="auto"/>
              <w:ind w:left="601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F7CE222" w14:textId="45C44E1C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8D5263" w:rsidRPr="00FB4110" w14:paraId="62BAD180" w14:textId="77777777" w:rsidTr="00C123A1">
        <w:tc>
          <w:tcPr>
            <w:tcW w:w="3683" w:type="dxa"/>
            <w:tcBorders>
              <w:left w:val="single" w:sz="4" w:space="0" w:color="auto"/>
            </w:tcBorders>
          </w:tcPr>
          <w:p w14:paraId="2896CEAA" w14:textId="41D1C16F" w:rsidR="00AD00F3" w:rsidRPr="00B2461B" w:rsidRDefault="00AD00F3" w:rsidP="00B2461B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Anvers</w:t>
            </w:r>
            <w:proofErr w:type="spellEnd"/>
          </w:p>
        </w:tc>
        <w:tc>
          <w:tcPr>
            <w:tcW w:w="2659" w:type="dxa"/>
            <w:gridSpan w:val="4"/>
          </w:tcPr>
          <w:p w14:paraId="3C830B1A" w14:textId="77777777" w:rsidR="00AD00F3" w:rsidRPr="00FB4110" w:rsidRDefault="00AD00F3" w:rsidP="003A2672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601"/>
              <w:rPr>
                <w:rFonts w:ascii="Rubik" w:hAnsi="Rubik" w:cs="Rubik"/>
                <w:sz w:val="18"/>
                <w:szCs w:val="18"/>
                <w:lang w:val="nl-NL"/>
              </w:rPr>
            </w:pPr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Brabant 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Flamand</w:t>
            </w:r>
            <w:proofErr w:type="spellEnd"/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0A4DB8E5" w14:textId="6D3DE63F" w:rsidR="00AD00F3" w:rsidRPr="00FB4110" w:rsidRDefault="00AD00F3" w:rsidP="008D5263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54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Limbourg</w:t>
            </w:r>
            <w:proofErr w:type="spellEnd"/>
          </w:p>
        </w:tc>
      </w:tr>
      <w:tr w:rsidR="008D5263" w:rsidRPr="00FB4110" w14:paraId="6920ADEE" w14:textId="77777777" w:rsidTr="00C123A1">
        <w:tc>
          <w:tcPr>
            <w:tcW w:w="3683" w:type="dxa"/>
            <w:tcBorders>
              <w:left w:val="single" w:sz="4" w:space="0" w:color="auto"/>
            </w:tcBorders>
          </w:tcPr>
          <w:p w14:paraId="1B0F6C6E" w14:textId="5F6BE5DF" w:rsidR="00AD00F3" w:rsidRPr="00B2461B" w:rsidRDefault="00AD00F3" w:rsidP="00995A80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Flandre</w:t>
            </w:r>
            <w:proofErr w:type="spellEnd"/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Orientale</w:t>
            </w:r>
            <w:proofErr w:type="spellEnd"/>
          </w:p>
        </w:tc>
        <w:tc>
          <w:tcPr>
            <w:tcW w:w="2659" w:type="dxa"/>
            <w:gridSpan w:val="4"/>
          </w:tcPr>
          <w:p w14:paraId="39BF74BA" w14:textId="77777777" w:rsidR="00AD00F3" w:rsidRPr="00FB4110" w:rsidRDefault="00AD00F3" w:rsidP="003A2672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left="601"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Flandre</w:t>
            </w:r>
            <w:proofErr w:type="spellEnd"/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 Occidentale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421CE241" w14:textId="444B856C" w:rsidR="00AD00F3" w:rsidRPr="00B2461B" w:rsidRDefault="00AD00F3" w:rsidP="008D5263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left="354"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Région</w:t>
            </w:r>
            <w:proofErr w:type="spellEnd"/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 de Bruxelles - 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Capitale</w:t>
            </w:r>
            <w:proofErr w:type="spellEnd"/>
          </w:p>
        </w:tc>
      </w:tr>
      <w:tr w:rsidR="008D5263" w:rsidRPr="003E2540" w14:paraId="6592D800" w14:textId="77777777" w:rsidTr="00C123A1"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5505A7" w14:textId="2E42F9FD" w:rsidR="00AD00F3" w:rsidRPr="00517ED8" w:rsidRDefault="00AD00F3" w:rsidP="003A2672">
            <w:pPr>
              <w:spacing w:before="40"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En </w:t>
            </w:r>
            <w:r w:rsidR="00B2461B" w:rsidRPr="00517ED8">
              <w:rPr>
                <w:rFonts w:ascii="Rubik" w:hAnsi="Rubik" w:cs="Rubik"/>
                <w:b/>
                <w:bCs/>
                <w:sz w:val="18"/>
                <w:szCs w:val="18"/>
                <w:lang w:val="fr-FR"/>
              </w:rPr>
              <w:t xml:space="preserve">allemand </w:t>
            </w:r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dans </w:t>
            </w:r>
            <w:proofErr w:type="gramStart"/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>le province</w:t>
            </w:r>
            <w:proofErr w:type="gramEnd"/>
            <w:r w:rsidRPr="00517ED8">
              <w:rPr>
                <w:rFonts w:ascii="Rubik" w:hAnsi="Rubik" w:cs="Rubik"/>
                <w:sz w:val="18"/>
                <w:szCs w:val="18"/>
                <w:lang w:val="fr-FR"/>
              </w:rPr>
              <w:t xml:space="preserve"> suivante</w:t>
            </w:r>
            <w:r>
              <w:rPr>
                <w:rFonts w:ascii="Rubik" w:hAnsi="Rubik" w:cs="Rubik"/>
                <w:sz w:val="18"/>
                <w:szCs w:val="18"/>
                <w:lang w:val="fr-FR"/>
              </w:rPr>
              <w:t> :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14:paraId="1AC6AA9E" w14:textId="77777777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28C25CC" w14:textId="7B405BD0" w:rsidR="00AD00F3" w:rsidRPr="00517ED8" w:rsidRDefault="00AD00F3" w:rsidP="00101DFD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8D5263" w:rsidRPr="00FB4110" w14:paraId="4E88EFBB" w14:textId="77777777" w:rsidTr="00C123A1">
        <w:tc>
          <w:tcPr>
            <w:tcW w:w="63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D6921E2" w14:textId="6338B2FB" w:rsidR="00AD00F3" w:rsidRPr="00995A80" w:rsidRDefault="00AD00F3" w:rsidP="00995A80">
            <w:pPr>
              <w:pStyle w:val="Lijstalinea"/>
              <w:numPr>
                <w:ilvl w:val="0"/>
                <w:numId w:val="9"/>
              </w:numPr>
              <w:spacing w:after="160" w:line="240" w:lineRule="auto"/>
              <w:ind w:left="714" w:hanging="357"/>
              <w:rPr>
                <w:rFonts w:ascii="Rubik" w:hAnsi="Rubik" w:cs="Rubik"/>
                <w:sz w:val="18"/>
                <w:szCs w:val="18"/>
                <w:lang w:val="nl-NL"/>
              </w:rPr>
            </w:pPr>
            <w:r w:rsidRPr="008045E3">
              <w:rPr>
                <w:rFonts w:ascii="Rubik" w:hAnsi="Rubik" w:cs="Rubik" w:hint="cs"/>
                <w:sz w:val="18"/>
                <w:szCs w:val="18"/>
                <w:lang w:val="nl-NL"/>
              </w:rPr>
              <w:t>L</w:t>
            </w:r>
            <w:r>
              <w:rPr>
                <w:rFonts w:ascii="Rubik" w:hAnsi="Rubik" w:cs="Rubik"/>
                <w:sz w:val="18"/>
                <w:szCs w:val="18"/>
                <w:lang w:val="nl-NL"/>
              </w:rPr>
              <w:t>iège</w:t>
            </w:r>
            <w:r w:rsidRPr="008045E3">
              <w:rPr>
                <w:rFonts w:ascii="Rubik" w:hAnsi="Rubik" w:cs="Rubik" w:hint="cs"/>
                <w:sz w:val="18"/>
                <w:szCs w:val="18"/>
                <w:lang w:val="nl-NL"/>
              </w:rPr>
              <w:t xml:space="preserve"> (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Communauté</w:t>
            </w:r>
            <w:proofErr w:type="spellEnd"/>
            <w:r>
              <w:rPr>
                <w:rFonts w:ascii="Rubik" w:hAnsi="Rubik" w:cs="Rubik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18"/>
                <w:szCs w:val="18"/>
                <w:lang w:val="nl-NL"/>
              </w:rPr>
              <w:t>germanophone</w:t>
            </w:r>
            <w:proofErr w:type="spellEnd"/>
            <w:r w:rsidRPr="008045E3">
              <w:rPr>
                <w:rFonts w:ascii="Rubik" w:hAnsi="Rubik" w:cs="Rubik" w:hint="cs"/>
                <w:sz w:val="18"/>
                <w:szCs w:val="18"/>
                <w:lang w:val="nl-NL"/>
              </w:rPr>
              <w:t>, Eupen)</w:t>
            </w:r>
          </w:p>
        </w:tc>
        <w:tc>
          <w:tcPr>
            <w:tcW w:w="31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45B6F7" w14:textId="77777777" w:rsidR="00AD00F3" w:rsidRPr="00FB4110" w:rsidRDefault="00AD00F3" w:rsidP="00995A80">
            <w:pPr>
              <w:pStyle w:val="Lijstalinea"/>
              <w:spacing w:after="16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</w:tr>
    </w:tbl>
    <w:p w14:paraId="115F2700" w14:textId="7152B5A3" w:rsidR="00995A80" w:rsidRDefault="00995A80" w:rsidP="00DF5FCC">
      <w:pPr>
        <w:tabs>
          <w:tab w:val="left" w:pos="4253"/>
        </w:tabs>
        <w:spacing w:after="0" w:line="240" w:lineRule="auto"/>
        <w:ind w:left="-993" w:right="142"/>
        <w:rPr>
          <w:rFonts w:ascii="Rubik" w:hAnsi="Rubik" w:cs="Rubik"/>
          <w:sz w:val="18"/>
          <w:szCs w:val="18"/>
          <w:lang w:val="nl-NL"/>
        </w:rPr>
      </w:pPr>
    </w:p>
    <w:p w14:paraId="2FD61BED" w14:textId="33B15AD8" w:rsidR="00D205AD" w:rsidRDefault="00D205AD" w:rsidP="00DF5FCC">
      <w:pPr>
        <w:tabs>
          <w:tab w:val="left" w:pos="4253"/>
        </w:tabs>
        <w:spacing w:after="0" w:line="240" w:lineRule="auto"/>
        <w:ind w:left="-993" w:right="142"/>
        <w:rPr>
          <w:rFonts w:ascii="Rubik" w:hAnsi="Rubik" w:cs="Rubik"/>
          <w:sz w:val="18"/>
          <w:szCs w:val="18"/>
          <w:lang w:val="nl-NL"/>
        </w:rPr>
      </w:pP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L’employeur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et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l’employé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confirment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leur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accord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concernant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la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proposition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d’outplacement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via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Cefora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asbl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,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ainsi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que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sur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la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valeur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de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cet</w:t>
      </w:r>
      <w:proofErr w:type="spellEnd"/>
      <w:r w:rsidRPr="00D205AD">
        <w:rPr>
          <w:rFonts w:ascii="Rubik" w:hAnsi="Rubik" w:cs="Rubik"/>
          <w:sz w:val="18"/>
          <w:szCs w:val="18"/>
          <w:lang w:val="nl-NL"/>
        </w:rPr>
        <w:t xml:space="preserve"> accompagnement.</w:t>
      </w:r>
    </w:p>
    <w:p w14:paraId="4572B241" w14:textId="3D0A338F" w:rsidR="00995A80" w:rsidRPr="009B08A0" w:rsidRDefault="00995A80" w:rsidP="00DF5FCC">
      <w:pPr>
        <w:tabs>
          <w:tab w:val="left" w:pos="4253"/>
        </w:tabs>
        <w:spacing w:after="0" w:line="240" w:lineRule="auto"/>
        <w:ind w:left="-993" w:right="142"/>
        <w:rPr>
          <w:rFonts w:ascii="Rubik" w:hAnsi="Rubik" w:cs="Rubik"/>
          <w:sz w:val="18"/>
          <w:szCs w:val="18"/>
          <w:lang w:val="nl-NL"/>
        </w:rPr>
      </w:pPr>
    </w:p>
    <w:p w14:paraId="365F496B" w14:textId="07015CC3" w:rsidR="00B2461B" w:rsidRDefault="00D205AD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  <w:r w:rsidRPr="00D205AD">
        <w:rPr>
          <w:rFonts w:ascii="Rubik" w:hAnsi="Rubik" w:cs="Rubik"/>
          <w:sz w:val="18"/>
          <w:szCs w:val="18"/>
          <w:lang w:val="nl-NL"/>
        </w:rPr>
        <w:t xml:space="preserve">Pour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l’employeur</w:t>
      </w:r>
      <w:proofErr w:type="spellEnd"/>
      <w:r w:rsidR="00B2461B" w:rsidRPr="009B08A0">
        <w:rPr>
          <w:rFonts w:ascii="Rubik" w:hAnsi="Rubik" w:cs="Rubik"/>
          <w:sz w:val="18"/>
          <w:szCs w:val="18"/>
          <w:lang w:val="nl-NL"/>
        </w:rPr>
        <w:t>*</w:t>
      </w:r>
      <w:r w:rsidR="00B2461B" w:rsidRPr="009B08A0">
        <w:rPr>
          <w:rFonts w:ascii="Rubik" w:hAnsi="Rubik" w:cs="Rubik"/>
          <w:sz w:val="18"/>
          <w:szCs w:val="18"/>
          <w:lang w:val="nl-NL"/>
        </w:rPr>
        <w:tab/>
      </w:r>
      <w:r w:rsidRPr="00D205AD">
        <w:rPr>
          <w:rFonts w:ascii="Rubik" w:hAnsi="Rubik" w:cs="Rubik"/>
          <w:sz w:val="18"/>
          <w:szCs w:val="18"/>
          <w:lang w:val="nl-NL"/>
        </w:rPr>
        <w:t xml:space="preserve">Pour </w:t>
      </w:r>
      <w:proofErr w:type="spellStart"/>
      <w:r w:rsidRPr="00D205AD">
        <w:rPr>
          <w:rFonts w:ascii="Rubik" w:hAnsi="Rubik" w:cs="Rubik"/>
          <w:sz w:val="18"/>
          <w:szCs w:val="18"/>
          <w:lang w:val="nl-NL"/>
        </w:rPr>
        <w:t>l’employé</w:t>
      </w:r>
      <w:proofErr w:type="spellEnd"/>
    </w:p>
    <w:p w14:paraId="00905C7A" w14:textId="6E881616" w:rsidR="00B2461B" w:rsidRPr="009B08A0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</w:p>
    <w:p w14:paraId="3D385630" w14:textId="5AE654B7" w:rsidR="00B2461B" w:rsidRPr="009B08A0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</w:p>
    <w:p w14:paraId="354F4D2D" w14:textId="77777777" w:rsidR="00B2461B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</w:p>
    <w:p w14:paraId="4DBD80C5" w14:textId="77777777" w:rsidR="00995A80" w:rsidRPr="009B08A0" w:rsidRDefault="00995A80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</w:p>
    <w:p w14:paraId="3E507F34" w14:textId="77777777" w:rsidR="00B2461B" w:rsidRPr="005916AC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0"/>
          <w:szCs w:val="10"/>
          <w:lang w:val="nl-NL"/>
        </w:rPr>
      </w:pPr>
    </w:p>
    <w:p w14:paraId="312CCF26" w14:textId="3E417368" w:rsidR="00B2461B" w:rsidRPr="009B08A0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  <w:r w:rsidRPr="009B08A0">
        <w:rPr>
          <w:rFonts w:ascii="Rubik" w:hAnsi="Rubik" w:cs="Rubik"/>
          <w:sz w:val="18"/>
          <w:szCs w:val="18"/>
          <w:lang w:val="nl-NL"/>
        </w:rPr>
        <w:t>*</w:t>
      </w:r>
      <w:proofErr w:type="spellStart"/>
      <w:r w:rsidR="00D205AD" w:rsidRPr="00D205AD">
        <w:rPr>
          <w:rFonts w:ascii="Rubik" w:hAnsi="Rubik" w:cs="Rubik"/>
          <w:sz w:val="18"/>
          <w:szCs w:val="18"/>
          <w:lang w:val="nl-NL"/>
        </w:rPr>
        <w:t>Signature</w:t>
      </w:r>
      <w:proofErr w:type="spellEnd"/>
      <w:r w:rsidR="00D205AD" w:rsidRPr="00D205AD">
        <w:rPr>
          <w:rFonts w:ascii="Rubik" w:hAnsi="Rubik" w:cs="Rubik"/>
          <w:sz w:val="18"/>
          <w:szCs w:val="18"/>
          <w:lang w:val="nl-NL"/>
        </w:rPr>
        <w:t xml:space="preserve"> et date </w:t>
      </w:r>
      <w:proofErr w:type="spellStart"/>
      <w:r w:rsidR="00D205AD" w:rsidRPr="00D205AD">
        <w:rPr>
          <w:rFonts w:ascii="Rubik" w:hAnsi="Rubik" w:cs="Rubik"/>
          <w:sz w:val="18"/>
          <w:szCs w:val="18"/>
          <w:lang w:val="nl-NL"/>
        </w:rPr>
        <w:t>précédés</w:t>
      </w:r>
      <w:proofErr w:type="spellEnd"/>
      <w:r w:rsidR="00D205AD" w:rsidRPr="00D205AD">
        <w:rPr>
          <w:rFonts w:ascii="Rubik" w:hAnsi="Rubik" w:cs="Rubik"/>
          <w:sz w:val="18"/>
          <w:szCs w:val="18"/>
          <w:lang w:val="nl-NL"/>
        </w:rPr>
        <w:t xml:space="preserve"> de la </w:t>
      </w:r>
      <w:proofErr w:type="spellStart"/>
      <w:r w:rsidR="00D205AD" w:rsidRPr="00D205AD">
        <w:rPr>
          <w:rFonts w:ascii="Rubik" w:hAnsi="Rubik" w:cs="Rubik"/>
          <w:sz w:val="18"/>
          <w:szCs w:val="18"/>
          <w:lang w:val="nl-NL"/>
        </w:rPr>
        <w:t>mention</w:t>
      </w:r>
      <w:proofErr w:type="spellEnd"/>
      <w:r w:rsidR="00D205AD" w:rsidRPr="00D205AD">
        <w:rPr>
          <w:rFonts w:ascii="Rubik" w:hAnsi="Rubik" w:cs="Rubik"/>
          <w:sz w:val="18"/>
          <w:szCs w:val="18"/>
          <w:lang w:val="nl-NL"/>
        </w:rPr>
        <w:t xml:space="preserve"> « Lu et </w:t>
      </w:r>
      <w:proofErr w:type="spellStart"/>
      <w:r w:rsidR="00D205AD" w:rsidRPr="00D205AD">
        <w:rPr>
          <w:rFonts w:ascii="Rubik" w:hAnsi="Rubik" w:cs="Rubik"/>
          <w:sz w:val="18"/>
          <w:szCs w:val="18"/>
          <w:lang w:val="nl-NL"/>
        </w:rPr>
        <w:t>approuvé</w:t>
      </w:r>
      <w:proofErr w:type="spellEnd"/>
      <w:r w:rsidR="00D205AD" w:rsidRPr="00D205AD">
        <w:rPr>
          <w:rFonts w:ascii="Rubik" w:hAnsi="Rubik" w:cs="Rubik"/>
          <w:sz w:val="18"/>
          <w:szCs w:val="18"/>
          <w:lang w:val="nl-NL"/>
        </w:rPr>
        <w:t xml:space="preserve"> »</w:t>
      </w:r>
    </w:p>
    <w:p w14:paraId="1F13B5CE" w14:textId="77777777" w:rsidR="00B2461B" w:rsidRPr="009B08A0" w:rsidRDefault="00B2461B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18"/>
          <w:szCs w:val="18"/>
          <w:lang w:val="nl-NL"/>
        </w:rPr>
      </w:pPr>
    </w:p>
    <w:p w14:paraId="523260DF" w14:textId="422FFAD2" w:rsidR="00B2461B" w:rsidRPr="009B08A0" w:rsidRDefault="00D205AD" w:rsidP="006E3C7D">
      <w:pPr>
        <w:autoSpaceDE w:val="0"/>
        <w:autoSpaceDN w:val="0"/>
        <w:adjustRightInd w:val="0"/>
        <w:spacing w:before="200" w:after="0" w:line="240" w:lineRule="auto"/>
        <w:ind w:left="-992"/>
        <w:rPr>
          <w:rStyle w:val="Hyperlink"/>
          <w:rFonts w:ascii="Rubik" w:hAnsi="Rubik" w:cs="Rubik"/>
          <w:b/>
          <w:bCs/>
          <w:sz w:val="18"/>
          <w:szCs w:val="18"/>
        </w:rPr>
      </w:pPr>
      <w:r w:rsidRPr="00D205AD">
        <w:rPr>
          <w:rFonts w:ascii="Rubik" w:hAnsi="Rubik"/>
          <w:sz w:val="18"/>
          <w:szCs w:val="18"/>
        </w:rPr>
        <w:t xml:space="preserve">Après signature des deux parties, à envoyer par mail, en même temps qu’une copie du document C4 à : </w:t>
      </w:r>
      <w:hyperlink r:id="rId19" w:history="1">
        <w:r w:rsidRPr="00995A80">
          <w:rPr>
            <w:rStyle w:val="Hyperlink"/>
            <w:rFonts w:ascii="Rubik" w:hAnsi="Rubik"/>
            <w:b/>
            <w:color w:val="39037E"/>
            <w:sz w:val="18"/>
            <w:szCs w:val="18"/>
          </w:rPr>
          <w:t>outplacement@cefora.be</w:t>
        </w:r>
      </w:hyperlink>
      <w:r w:rsidR="00B2461B" w:rsidRPr="00995A80">
        <w:rPr>
          <w:rFonts w:ascii="Rubik" w:hAnsi="Rubik"/>
          <w:color w:val="39037E"/>
          <w:sz w:val="18"/>
          <w:szCs w:val="18"/>
        </w:rPr>
        <w:t>.</w:t>
      </w:r>
    </w:p>
    <w:p w14:paraId="71BB3E53" w14:textId="77777777" w:rsidR="00B2461B" w:rsidRPr="009B08A0" w:rsidRDefault="00B2461B" w:rsidP="00DF5FCC">
      <w:pPr>
        <w:autoSpaceDE w:val="0"/>
        <w:autoSpaceDN w:val="0"/>
        <w:adjustRightInd w:val="0"/>
        <w:spacing w:after="0" w:line="240" w:lineRule="auto"/>
        <w:ind w:left="-993"/>
        <w:rPr>
          <w:rFonts w:ascii="Rubik" w:hAnsi="Rubik" w:cs="Rubik"/>
          <w:b/>
          <w:bCs/>
          <w:sz w:val="18"/>
          <w:szCs w:val="18"/>
          <w:lang w:val="nl-NL"/>
        </w:rPr>
      </w:pPr>
    </w:p>
    <w:p w14:paraId="4FA1015C" w14:textId="4E8E5C4C" w:rsidR="00D205AD" w:rsidRDefault="00D205AD" w:rsidP="00DF5FCC">
      <w:pPr>
        <w:tabs>
          <w:tab w:val="left" w:pos="4253"/>
        </w:tabs>
        <w:spacing w:after="0" w:line="240" w:lineRule="auto"/>
        <w:ind w:left="-993"/>
        <w:rPr>
          <w:rFonts w:ascii="Rubik" w:hAnsi="Rubik" w:cs="Rubik"/>
          <w:sz w:val="20"/>
          <w:szCs w:val="20"/>
          <w:lang w:val="fr-BE"/>
        </w:rPr>
      </w:pPr>
      <w:r w:rsidRPr="00D205AD">
        <w:rPr>
          <w:rFonts w:ascii="Rubik" w:hAnsi="Rubik"/>
          <w:b/>
          <w:sz w:val="18"/>
          <w:szCs w:val="18"/>
        </w:rPr>
        <w:t>La demande ne sera acceptée qu’après le paiement au Fonds Social de 1/12e du salaire annuel de l'employé.e licencié.e.</w:t>
      </w:r>
      <w:r w:rsidR="005A7B4B">
        <w:rPr>
          <w:rFonts w:ascii="Rubik" w:hAnsi="Rubik" w:cs="Rubik"/>
          <w:sz w:val="20"/>
          <w:szCs w:val="20"/>
          <w:lang w:val="fr-BE"/>
        </w:rPr>
        <w:t xml:space="preserve"> </w:t>
      </w:r>
    </w:p>
    <w:sectPr w:rsidR="00D205AD" w:rsidSect="00DF5FCC">
      <w:headerReference w:type="default" r:id="rId20"/>
      <w:headerReference w:type="first" r:id="rId21"/>
      <w:footerReference w:type="first" r:id="rId22"/>
      <w:pgSz w:w="11900" w:h="16840"/>
      <w:pgMar w:top="1417" w:right="1417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8485" w14:textId="77777777" w:rsidR="007C2016" w:rsidRDefault="007C2016" w:rsidP="00423B94">
      <w:pPr>
        <w:spacing w:after="0" w:line="240" w:lineRule="auto"/>
      </w:pPr>
      <w:r>
        <w:separator/>
      </w:r>
    </w:p>
  </w:endnote>
  <w:endnote w:type="continuationSeparator" w:id="0">
    <w:p w14:paraId="4AFB428A" w14:textId="77777777" w:rsidR="007C2016" w:rsidRDefault="007C2016" w:rsidP="0042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nhemFine-Normal">
    <w:altName w:val="Calibri"/>
    <w:panose1 w:val="02000606080000020003"/>
    <w:charset w:val="4D"/>
    <w:family w:val="auto"/>
    <w:notTrueType/>
    <w:pitch w:val="default"/>
    <w:sig w:usb0="00000003" w:usb1="00000000" w:usb2="00000000" w:usb3="00000000" w:csb0="0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Rubik Black"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7864" w14:textId="4F9F4F24" w:rsidR="008E7289" w:rsidRPr="00324DB5" w:rsidRDefault="008E7289" w:rsidP="008E7289">
    <w:pPr>
      <w:autoSpaceDE w:val="0"/>
      <w:autoSpaceDN w:val="0"/>
      <w:adjustRightInd w:val="0"/>
      <w:spacing w:after="0" w:line="240" w:lineRule="auto"/>
      <w:ind w:left="-709" w:hanging="142"/>
      <w:rPr>
        <w:rFonts w:ascii="Arial" w:eastAsia="Times New Roman" w:hAnsi="Arial" w:cs="Arial"/>
        <w:sz w:val="13"/>
        <w:szCs w:val="13"/>
        <w:lang w:val="fr-BE"/>
      </w:rPr>
    </w:pPr>
    <w:r>
      <w:rPr>
        <w:rFonts w:ascii="Arial" w:hAnsi="Arial" w:cs="Arial"/>
        <w:sz w:val="13"/>
        <w:szCs w:val="13"/>
        <w:lang w:val="fr-BE"/>
      </w:rPr>
      <w:t>1</w:t>
    </w:r>
    <w:r w:rsidRPr="00324DB5">
      <w:rPr>
        <w:rFonts w:ascii="Arial" w:eastAsia="Times New Roman" w:hAnsi="Arial" w:cs="Arial"/>
        <w:sz w:val="13"/>
        <w:szCs w:val="13"/>
        <w:lang w:val="fr-BE"/>
      </w:rPr>
      <w:t xml:space="preserve">. </w:t>
    </w:r>
    <w:r w:rsidRPr="000E66EA">
      <w:rPr>
        <w:rFonts w:ascii="Rubik" w:eastAsia="Times New Roman" w:hAnsi="Rubik" w:cs="Rubik" w:hint="cs"/>
        <w:sz w:val="13"/>
        <w:szCs w:val="13"/>
        <w:lang w:val="fr-BE"/>
      </w:rPr>
      <w:t>En cas de régime de travail à temps partiel, la fourchette minimale de 1</w:t>
    </w:r>
    <w:r w:rsidR="00E927F4">
      <w:rPr>
        <w:rFonts w:ascii="Rubik" w:eastAsia="Times New Roman" w:hAnsi="Rubik" w:cs="Rubik"/>
        <w:sz w:val="13"/>
        <w:szCs w:val="13"/>
        <w:lang w:val="fr-BE"/>
      </w:rPr>
      <w:t xml:space="preserve"> </w:t>
    </w:r>
    <w:r w:rsidRPr="000E66EA">
      <w:rPr>
        <w:rFonts w:ascii="Rubik" w:eastAsia="Times New Roman" w:hAnsi="Rubik" w:cs="Rubik" w:hint="cs"/>
        <w:sz w:val="13"/>
        <w:szCs w:val="13"/>
        <w:lang w:val="fr-BE"/>
      </w:rPr>
      <w:t>800 € et la fourchette maximale de 5</w:t>
    </w:r>
    <w:r w:rsidR="00E927F4">
      <w:rPr>
        <w:rFonts w:ascii="Rubik" w:eastAsia="Times New Roman" w:hAnsi="Rubik" w:cs="Rubik"/>
        <w:sz w:val="13"/>
        <w:szCs w:val="13"/>
        <w:lang w:val="fr-BE"/>
      </w:rPr>
      <w:t xml:space="preserve"> </w:t>
    </w:r>
    <w:r w:rsidRPr="000E66EA">
      <w:rPr>
        <w:rFonts w:ascii="Rubik" w:eastAsia="Times New Roman" w:hAnsi="Rubik" w:cs="Rubik" w:hint="cs"/>
        <w:sz w:val="13"/>
        <w:szCs w:val="13"/>
        <w:lang w:val="fr-BE"/>
      </w:rPr>
      <w:t>500 € est proratisée en fonction de la durée des prestations de travail</w:t>
    </w:r>
    <w:r w:rsidR="00E927F4">
      <w:rPr>
        <w:rFonts w:ascii="Rubik" w:eastAsia="Times New Roman" w:hAnsi="Rubik" w:cs="Rubik"/>
        <w:sz w:val="13"/>
        <w:szCs w:val="13"/>
        <w:lang w:val="fr-BE"/>
      </w:rPr>
      <w:t>.</w:t>
    </w:r>
  </w:p>
  <w:p w14:paraId="402F8EB0" w14:textId="77777777" w:rsidR="008E7289" w:rsidRPr="008E7289" w:rsidRDefault="008E7289">
    <w:pPr>
      <w:pStyle w:val="Voetteks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A962" w14:textId="202A78BD" w:rsidR="004B4C56" w:rsidRPr="003A2672" w:rsidRDefault="00DF5FCC" w:rsidP="003A2672">
    <w:pPr>
      <w:pStyle w:val="Voettekst"/>
      <w:spacing w:after="0" w:line="240" w:lineRule="auto"/>
      <w:ind w:left="-992"/>
      <w:rPr>
        <w:rFonts w:ascii="Rubik" w:hAnsi="Rubik" w:cs="Rubik"/>
        <w:sz w:val="14"/>
        <w:szCs w:val="14"/>
        <w:lang w:val="fr-BE"/>
      </w:rPr>
    </w:pPr>
    <w:r w:rsidRPr="003A2672">
      <w:rPr>
        <w:rFonts w:ascii="Rubik" w:hAnsi="Rubik" w:cs="Rubik" w:hint="cs"/>
        <w:sz w:val="14"/>
        <w:szCs w:val="14"/>
        <w:lang w:val="fr-BE"/>
      </w:rPr>
      <w:t>Vos données seront traitées de manière strictement confidentielle, conformément à la Régulation Générale sur la Protection des Données. Notre déclaration relative à la protection des données est disponible sur cefora.be/</w:t>
    </w:r>
    <w:proofErr w:type="spellStart"/>
    <w:r w:rsidRPr="003A2672">
      <w:rPr>
        <w:rFonts w:ascii="Rubik" w:hAnsi="Rubik" w:cs="Rubik" w:hint="cs"/>
        <w:sz w:val="14"/>
        <w:szCs w:val="14"/>
        <w:lang w:val="fr-BE"/>
      </w:rPr>
      <w:t>fr</w:t>
    </w:r>
    <w:proofErr w:type="spellEnd"/>
    <w:r w:rsidRPr="003A2672">
      <w:rPr>
        <w:rFonts w:ascii="Rubik" w:hAnsi="Rubik" w:cs="Rubik" w:hint="cs"/>
        <w:sz w:val="14"/>
        <w:szCs w:val="14"/>
        <w:lang w:val="fr-BE"/>
      </w:rPr>
      <w:t>/</w:t>
    </w:r>
    <w:proofErr w:type="spellStart"/>
    <w:r w:rsidRPr="003A2672">
      <w:rPr>
        <w:rFonts w:ascii="Rubik" w:hAnsi="Rubik" w:cs="Rubik" w:hint="cs"/>
        <w:sz w:val="14"/>
        <w:szCs w:val="14"/>
        <w:lang w:val="fr-BE"/>
      </w:rPr>
      <w:t>privacy</w:t>
    </w:r>
    <w:proofErr w:type="spellEnd"/>
    <w:r w:rsidRPr="003A2672">
      <w:rPr>
        <w:rFonts w:ascii="Rubik" w:hAnsi="Rubik" w:cs="Rubik" w:hint="cs"/>
        <w:sz w:val="14"/>
        <w:szCs w:val="14"/>
        <w:lang w:val="fr-B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5EFF" w14:textId="77777777" w:rsidR="007C2016" w:rsidRDefault="007C2016" w:rsidP="00423B94">
      <w:pPr>
        <w:spacing w:after="0" w:line="240" w:lineRule="auto"/>
      </w:pPr>
      <w:r>
        <w:separator/>
      </w:r>
    </w:p>
  </w:footnote>
  <w:footnote w:type="continuationSeparator" w:id="0">
    <w:p w14:paraId="7EEBDA13" w14:textId="77777777" w:rsidR="007C2016" w:rsidRDefault="007C2016" w:rsidP="0042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301B" w14:textId="25D3730B" w:rsidR="009113FE" w:rsidRPr="00CF401F" w:rsidRDefault="009113FE" w:rsidP="00B2461B">
    <w:pPr>
      <w:pStyle w:val="Koptekst"/>
      <w:snapToGrid w:val="0"/>
      <w:spacing w:after="0" w:line="240" w:lineRule="auto"/>
      <w:ind w:left="1418"/>
      <w:contextualSpacing/>
      <w:rPr>
        <w:rFonts w:ascii="Rubik Black" w:hAnsi="Rubik Black" w:cs="Rubik Black"/>
        <w:b/>
        <w:bCs/>
        <w:color w:val="39037E"/>
        <w:sz w:val="28"/>
      </w:rPr>
    </w:pPr>
    <w:bookmarkStart w:id="1" w:name="_Hlk193267099"/>
    <w:bookmarkStart w:id="2" w:name="_Hlk193267100"/>
    <w:r>
      <w:rPr>
        <w:noProof/>
        <w:lang w:val="nl-NL"/>
      </w:rPr>
      <w:drawing>
        <wp:anchor distT="0" distB="0" distL="114300" distR="114300" simplePos="0" relativeHeight="251674624" behindDoc="1" locked="0" layoutInCell="1" allowOverlap="1" wp14:anchorId="4AF94B6B" wp14:editId="76177FE4">
          <wp:simplePos x="0" y="0"/>
          <wp:positionH relativeFrom="page">
            <wp:posOffset>672909</wp:posOffset>
          </wp:positionH>
          <wp:positionV relativeFrom="page">
            <wp:posOffset>451556</wp:posOffset>
          </wp:positionV>
          <wp:extent cx="1372882" cy="372745"/>
          <wp:effectExtent l="0" t="0" r="0" b="0"/>
          <wp:wrapNone/>
          <wp:docPr id="204008750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87508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82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Pr="009113FE">
      <w:rPr>
        <w:rFonts w:ascii="Rubik Black" w:hAnsi="Rubik Black" w:cs="Rubik Black"/>
        <w:b/>
        <w:bCs/>
        <w:color w:val="39037E"/>
        <w:sz w:val="28"/>
      </w:rPr>
      <w:t>FORMULAIRE D’INSCRIPTION OUTPLACEMENT</w:t>
    </w:r>
  </w:p>
  <w:p w14:paraId="3AAE477D" w14:textId="3C8D7B11" w:rsidR="009113FE" w:rsidRPr="00F44950" w:rsidRDefault="009113FE" w:rsidP="009113FE">
    <w:pPr>
      <w:pStyle w:val="Basisalinea"/>
      <w:tabs>
        <w:tab w:val="left" w:pos="1418"/>
      </w:tabs>
      <w:ind w:right="-432"/>
      <w:rPr>
        <w:rFonts w:ascii="Trebuchet MS" w:hAnsi="Trebuchet MS"/>
      </w:rPr>
    </w:pPr>
    <w:r>
      <w:rPr>
        <w:rFonts w:ascii="Trebuchet MS" w:hAnsi="Trebuchet MS"/>
        <w:color w:val="2F2A5F"/>
      </w:rPr>
      <w:tab/>
    </w:r>
    <w:proofErr w:type="spellStart"/>
    <w:r w:rsidRPr="009113FE">
      <w:rPr>
        <w:rFonts w:ascii="Rubik" w:hAnsi="Rubik"/>
        <w:color w:val="000000" w:themeColor="text1"/>
      </w:rPr>
      <w:t>Licenciements</w:t>
    </w:r>
    <w:proofErr w:type="spellEnd"/>
    <w:r w:rsidRPr="009113FE">
      <w:rPr>
        <w:rFonts w:ascii="Rubik" w:hAnsi="Rubik"/>
        <w:color w:val="000000" w:themeColor="text1"/>
      </w:rPr>
      <w:t xml:space="preserve"> </w:t>
    </w:r>
    <w:proofErr w:type="spellStart"/>
    <w:r w:rsidRPr="009113FE">
      <w:rPr>
        <w:rFonts w:ascii="Rubik" w:hAnsi="Rubik"/>
        <w:color w:val="000000" w:themeColor="text1"/>
      </w:rPr>
      <w:t>avec</w:t>
    </w:r>
    <w:proofErr w:type="spellEnd"/>
    <w:r w:rsidRPr="009113FE">
      <w:rPr>
        <w:rFonts w:ascii="Rubik" w:hAnsi="Rubik"/>
        <w:color w:val="000000" w:themeColor="text1"/>
      </w:rPr>
      <w:t xml:space="preserve"> </w:t>
    </w:r>
    <w:proofErr w:type="spellStart"/>
    <w:r w:rsidRPr="009113FE">
      <w:rPr>
        <w:rFonts w:ascii="Rubik" w:hAnsi="Rubik"/>
        <w:color w:val="000000" w:themeColor="text1"/>
      </w:rPr>
      <w:t>indemnités</w:t>
    </w:r>
    <w:proofErr w:type="spellEnd"/>
    <w:r w:rsidRPr="009113FE">
      <w:rPr>
        <w:rFonts w:ascii="Rubik" w:hAnsi="Rubik"/>
        <w:color w:val="000000" w:themeColor="text1"/>
      </w:rPr>
      <w:t xml:space="preserve"> de </w:t>
    </w:r>
    <w:proofErr w:type="spellStart"/>
    <w:r w:rsidRPr="009113FE">
      <w:rPr>
        <w:rFonts w:ascii="Rubik" w:hAnsi="Rubik"/>
        <w:color w:val="000000" w:themeColor="text1"/>
      </w:rPr>
      <w:t>licenciement</w:t>
    </w:r>
    <w:proofErr w:type="spellEnd"/>
    <w:r w:rsidRPr="009113FE">
      <w:rPr>
        <w:rFonts w:ascii="Rubik" w:hAnsi="Rubik"/>
        <w:color w:val="000000" w:themeColor="text1"/>
      </w:rPr>
      <w:t xml:space="preserve"> ≥ 30 </w:t>
    </w:r>
    <w:proofErr w:type="spellStart"/>
    <w:r w:rsidRPr="009113FE">
      <w:rPr>
        <w:rFonts w:ascii="Rubik" w:hAnsi="Rubik"/>
        <w:color w:val="000000" w:themeColor="text1"/>
      </w:rPr>
      <w:t>semaines</w:t>
    </w:r>
    <w:proofErr w:type="spellEnd"/>
  </w:p>
  <w:p w14:paraId="3A8C7A6D" w14:textId="77777777" w:rsidR="000D1E2D" w:rsidRPr="009E0470" w:rsidRDefault="000D1E2D" w:rsidP="000D1E2D">
    <w:pPr>
      <w:pStyle w:val="Basisalinea"/>
      <w:tabs>
        <w:tab w:val="left" w:pos="1418"/>
      </w:tabs>
      <w:rPr>
        <w:rFonts w:ascii="Rubik" w:hAnsi="Rubik" w:cs="Rubik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C54" w14:textId="4F22D5F7" w:rsidR="009E0470" w:rsidRPr="009E0470" w:rsidRDefault="009E0470" w:rsidP="009E0470">
    <w:pPr>
      <w:pStyle w:val="Koptekst"/>
      <w:tabs>
        <w:tab w:val="left" w:pos="1418"/>
      </w:tabs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387F" w14:textId="77777777" w:rsidR="000D1E2D" w:rsidRDefault="000D1E2D" w:rsidP="000D1E2D">
    <w:pPr>
      <w:pStyle w:val="Koptekst"/>
      <w:tabs>
        <w:tab w:val="left" w:pos="1418"/>
      </w:tabs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A18286D" wp14:editId="4BD3AFF2">
          <wp:simplePos x="0" y="0"/>
          <wp:positionH relativeFrom="page">
            <wp:posOffset>821055</wp:posOffset>
          </wp:positionH>
          <wp:positionV relativeFrom="page">
            <wp:posOffset>458470</wp:posOffset>
          </wp:positionV>
          <wp:extent cx="1335600" cy="360000"/>
          <wp:effectExtent l="0" t="0" r="0" b="0"/>
          <wp:wrapNone/>
          <wp:docPr id="1196872712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97361" name="Graphic 1038397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ubik" w:hAnsi="Rubik" w:cs="Rubik"/>
        <w:sz w:val="28"/>
        <w:szCs w:val="28"/>
      </w:rPr>
      <w:t xml:space="preserve">                  </w:t>
    </w:r>
    <w:r>
      <w:rPr>
        <w:rFonts w:ascii="Rubik" w:hAnsi="Rubik" w:cs="Rubik"/>
        <w:sz w:val="28"/>
        <w:szCs w:val="28"/>
      </w:rPr>
      <w:tab/>
    </w:r>
    <w:r w:rsidRPr="002E28DA">
      <w:rPr>
        <w:rFonts w:ascii="Rubik" w:hAnsi="Rubik" w:cs="Rubik" w:hint="cs"/>
        <w:sz w:val="28"/>
        <w:szCs w:val="28"/>
      </w:rPr>
      <w:t>INSCHRIJVINGSFORMULIER OUTPLACEMENT</w:t>
    </w:r>
    <w:r>
      <w:rPr>
        <w:noProof/>
      </w:rPr>
      <w:t xml:space="preserve"> </w:t>
    </w:r>
  </w:p>
  <w:p w14:paraId="71EC3720" w14:textId="77777777" w:rsidR="000D1E2D" w:rsidRPr="000D1E2D" w:rsidRDefault="000D1E2D" w:rsidP="000D1E2D">
    <w:pPr>
      <w:pStyle w:val="Basisalinea"/>
      <w:tabs>
        <w:tab w:val="left" w:pos="1418"/>
      </w:tabs>
      <w:rPr>
        <w:rFonts w:ascii="Rubik" w:hAnsi="Rubik" w:cs="Rubik"/>
      </w:rPr>
    </w:pPr>
    <w:r>
      <w:rPr>
        <w:rFonts w:ascii="Trebuchet MS" w:hAnsi="Trebuchet MS"/>
        <w:color w:val="2F2A5F"/>
      </w:rPr>
      <w:tab/>
    </w:r>
    <w:r w:rsidRPr="000D1E2D">
      <w:rPr>
        <w:rFonts w:ascii="Rubik" w:hAnsi="Rubik" w:cs="Rubik" w:hint="cs"/>
        <w:color w:val="000000" w:themeColor="text1"/>
      </w:rPr>
      <w:t>Ontslag met verbrekingsvergoeding ≥ 30 weken</w:t>
    </w:r>
  </w:p>
  <w:p w14:paraId="0E0BC269" w14:textId="77777777" w:rsidR="00F16EDD" w:rsidRDefault="00F16EDD" w:rsidP="00F16EDD">
    <w:pPr>
      <w:tabs>
        <w:tab w:val="left" w:pos="1985"/>
        <w:tab w:val="right" w:pos="8080"/>
      </w:tabs>
      <w:spacing w:after="160" w:line="220" w:lineRule="exact"/>
      <w:ind w:left="2269" w:firstLine="4821"/>
      <w:rPr>
        <w:rFonts w:ascii="Arial" w:eastAsia="Calibri" w:hAnsi="Arial"/>
        <w:sz w:val="20"/>
        <w:lang w:eastAsia="en-US"/>
      </w:rPr>
    </w:pPr>
    <w:r>
      <w:rPr>
        <w:rFonts w:ascii="Arial" w:eastAsia="Calibri" w:hAnsi="Arial"/>
        <w:sz w:val="20"/>
        <w:lang w:eastAsia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4FC5" w14:textId="77777777" w:rsidR="00DF5FCC" w:rsidRPr="00CF401F" w:rsidRDefault="00DF5FCC" w:rsidP="00DF5FCC">
    <w:pPr>
      <w:pStyle w:val="Koptekst"/>
      <w:snapToGrid w:val="0"/>
      <w:spacing w:after="0" w:line="240" w:lineRule="auto"/>
      <w:ind w:left="1418"/>
      <w:contextualSpacing/>
      <w:rPr>
        <w:rFonts w:ascii="Rubik Black" w:hAnsi="Rubik Black" w:cs="Rubik Black"/>
        <w:b/>
        <w:bCs/>
        <w:color w:val="39037E"/>
        <w:sz w:val="28"/>
      </w:rPr>
    </w:pPr>
    <w:r>
      <w:rPr>
        <w:noProof/>
        <w:lang w:val="nl-NL"/>
      </w:rPr>
      <w:drawing>
        <wp:anchor distT="0" distB="0" distL="114300" distR="114300" simplePos="0" relativeHeight="251676672" behindDoc="1" locked="0" layoutInCell="1" allowOverlap="1" wp14:anchorId="32AB4B86" wp14:editId="1E10781C">
          <wp:simplePos x="0" y="0"/>
          <wp:positionH relativeFrom="page">
            <wp:posOffset>672909</wp:posOffset>
          </wp:positionH>
          <wp:positionV relativeFrom="page">
            <wp:posOffset>451556</wp:posOffset>
          </wp:positionV>
          <wp:extent cx="1372882" cy="372745"/>
          <wp:effectExtent l="0" t="0" r="0" b="0"/>
          <wp:wrapNone/>
          <wp:docPr id="1630426413" name="Graphic 4" descr="Afbeelding met Lettertype, Graphics, symbool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540458" name="Graphic 4" descr="Afbeelding met Lettertype, Graphics, symbool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82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3FE">
      <w:rPr>
        <w:rFonts w:ascii="Rubik Black" w:hAnsi="Rubik Black" w:cs="Rubik Black"/>
        <w:b/>
        <w:bCs/>
        <w:color w:val="39037E"/>
        <w:sz w:val="28"/>
      </w:rPr>
      <w:t>FORMULAIRE D’INSCRIPTION OUTPLACEMENT</w:t>
    </w:r>
  </w:p>
  <w:p w14:paraId="3512F0C3" w14:textId="77777777" w:rsidR="00DF5FCC" w:rsidRPr="00F44950" w:rsidRDefault="00DF5FCC" w:rsidP="00DF5FCC">
    <w:pPr>
      <w:pStyle w:val="Basisalinea"/>
      <w:tabs>
        <w:tab w:val="left" w:pos="1418"/>
      </w:tabs>
      <w:ind w:right="-432"/>
      <w:rPr>
        <w:rFonts w:ascii="Trebuchet MS" w:hAnsi="Trebuchet MS"/>
      </w:rPr>
    </w:pPr>
    <w:r>
      <w:rPr>
        <w:rFonts w:ascii="Trebuchet MS" w:hAnsi="Trebuchet MS"/>
        <w:color w:val="2F2A5F"/>
      </w:rPr>
      <w:tab/>
    </w:r>
    <w:proofErr w:type="spellStart"/>
    <w:r w:rsidRPr="009113FE">
      <w:rPr>
        <w:rFonts w:ascii="Rubik" w:hAnsi="Rubik"/>
        <w:color w:val="000000" w:themeColor="text1"/>
      </w:rPr>
      <w:t>Licenciements</w:t>
    </w:r>
    <w:proofErr w:type="spellEnd"/>
    <w:r w:rsidRPr="009113FE">
      <w:rPr>
        <w:rFonts w:ascii="Rubik" w:hAnsi="Rubik"/>
        <w:color w:val="000000" w:themeColor="text1"/>
      </w:rPr>
      <w:t xml:space="preserve"> </w:t>
    </w:r>
    <w:proofErr w:type="spellStart"/>
    <w:r w:rsidRPr="009113FE">
      <w:rPr>
        <w:rFonts w:ascii="Rubik" w:hAnsi="Rubik"/>
        <w:color w:val="000000" w:themeColor="text1"/>
      </w:rPr>
      <w:t>avec</w:t>
    </w:r>
    <w:proofErr w:type="spellEnd"/>
    <w:r w:rsidRPr="009113FE">
      <w:rPr>
        <w:rFonts w:ascii="Rubik" w:hAnsi="Rubik"/>
        <w:color w:val="000000" w:themeColor="text1"/>
      </w:rPr>
      <w:t xml:space="preserve"> </w:t>
    </w:r>
    <w:proofErr w:type="spellStart"/>
    <w:r w:rsidRPr="009113FE">
      <w:rPr>
        <w:rFonts w:ascii="Rubik" w:hAnsi="Rubik"/>
        <w:color w:val="000000" w:themeColor="text1"/>
      </w:rPr>
      <w:t>indemnités</w:t>
    </w:r>
    <w:proofErr w:type="spellEnd"/>
    <w:r w:rsidRPr="009113FE">
      <w:rPr>
        <w:rFonts w:ascii="Rubik" w:hAnsi="Rubik"/>
        <w:color w:val="000000" w:themeColor="text1"/>
      </w:rPr>
      <w:t xml:space="preserve"> de </w:t>
    </w:r>
    <w:proofErr w:type="spellStart"/>
    <w:r w:rsidRPr="009113FE">
      <w:rPr>
        <w:rFonts w:ascii="Rubik" w:hAnsi="Rubik"/>
        <w:color w:val="000000" w:themeColor="text1"/>
      </w:rPr>
      <w:t>licenciement</w:t>
    </w:r>
    <w:proofErr w:type="spellEnd"/>
    <w:r w:rsidRPr="009113FE">
      <w:rPr>
        <w:rFonts w:ascii="Rubik" w:hAnsi="Rubik"/>
        <w:color w:val="000000" w:themeColor="text1"/>
      </w:rPr>
      <w:t xml:space="preserve"> ≥ 30 </w:t>
    </w:r>
    <w:proofErr w:type="spellStart"/>
    <w:r w:rsidRPr="009113FE">
      <w:rPr>
        <w:rFonts w:ascii="Rubik" w:hAnsi="Rubik"/>
        <w:color w:val="000000" w:themeColor="text1"/>
      </w:rPr>
      <w:t>semaines</w:t>
    </w:r>
    <w:proofErr w:type="spellEnd"/>
  </w:p>
  <w:p w14:paraId="017A0A52" w14:textId="16D4ABD0" w:rsidR="00423B94" w:rsidRPr="008F6B28" w:rsidRDefault="00423B94" w:rsidP="00995A80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8DCD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4113365" o:spid="_x0000_i1025" type="#_x0000_t75" style="width:14pt;height:22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0BB568E9" wp14:editId="49867C4C">
            <wp:extent cx="177800" cy="285750"/>
            <wp:effectExtent l="0" t="0" r="0" b="0"/>
            <wp:docPr id="1629288940" name="Picture 1794113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426621"/>
    <w:multiLevelType w:val="hybridMultilevel"/>
    <w:tmpl w:val="A8BE2A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96E46"/>
    <w:multiLevelType w:val="hybridMultilevel"/>
    <w:tmpl w:val="3D207854"/>
    <w:lvl w:ilvl="0" w:tplc="BDB43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296"/>
    <w:multiLevelType w:val="hybridMultilevel"/>
    <w:tmpl w:val="B0C643F0"/>
    <w:lvl w:ilvl="0" w:tplc="3DD80E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558"/>
    <w:multiLevelType w:val="hybridMultilevel"/>
    <w:tmpl w:val="385EE296"/>
    <w:lvl w:ilvl="0" w:tplc="0FEC1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714"/>
    <w:multiLevelType w:val="hybridMultilevel"/>
    <w:tmpl w:val="20F4B6DA"/>
    <w:lvl w:ilvl="0" w:tplc="4566A7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A1C03"/>
    <w:multiLevelType w:val="hybridMultilevel"/>
    <w:tmpl w:val="B91C096A"/>
    <w:lvl w:ilvl="0" w:tplc="1ECAA3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5006"/>
    <w:multiLevelType w:val="hybridMultilevel"/>
    <w:tmpl w:val="885A85A6"/>
    <w:lvl w:ilvl="0" w:tplc="C8469B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56F2"/>
    <w:multiLevelType w:val="hybridMultilevel"/>
    <w:tmpl w:val="F9EC67F0"/>
    <w:lvl w:ilvl="0" w:tplc="16F03AD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1974"/>
    <w:multiLevelType w:val="hybridMultilevel"/>
    <w:tmpl w:val="43E04470"/>
    <w:lvl w:ilvl="0" w:tplc="C4045B4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7427">
    <w:abstractNumId w:val="8"/>
  </w:num>
  <w:num w:numId="2" w16cid:durableId="1043797219">
    <w:abstractNumId w:val="2"/>
  </w:num>
  <w:num w:numId="3" w16cid:durableId="1033069550">
    <w:abstractNumId w:val="5"/>
  </w:num>
  <w:num w:numId="4" w16cid:durableId="1053237944">
    <w:abstractNumId w:val="3"/>
  </w:num>
  <w:num w:numId="5" w16cid:durableId="112093616">
    <w:abstractNumId w:val="7"/>
  </w:num>
  <w:num w:numId="6" w16cid:durableId="1606303223">
    <w:abstractNumId w:val="6"/>
  </w:num>
  <w:num w:numId="7" w16cid:durableId="1192764809">
    <w:abstractNumId w:val="4"/>
  </w:num>
  <w:num w:numId="8" w16cid:durableId="1664620738">
    <w:abstractNumId w:val="0"/>
  </w:num>
  <w:num w:numId="9" w16cid:durableId="96380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94"/>
    <w:rsid w:val="00003FF5"/>
    <w:rsid w:val="000061D9"/>
    <w:rsid w:val="00036858"/>
    <w:rsid w:val="00047C20"/>
    <w:rsid w:val="00051679"/>
    <w:rsid w:val="00076BE5"/>
    <w:rsid w:val="00085A83"/>
    <w:rsid w:val="0008709B"/>
    <w:rsid w:val="00087A3F"/>
    <w:rsid w:val="0009421B"/>
    <w:rsid w:val="000B62F8"/>
    <w:rsid w:val="000D1115"/>
    <w:rsid w:val="000D1E2D"/>
    <w:rsid w:val="000E66EA"/>
    <w:rsid w:val="00117F28"/>
    <w:rsid w:val="00135373"/>
    <w:rsid w:val="00141179"/>
    <w:rsid w:val="00144236"/>
    <w:rsid w:val="00150C25"/>
    <w:rsid w:val="0015671A"/>
    <w:rsid w:val="00160EE5"/>
    <w:rsid w:val="001B701E"/>
    <w:rsid w:val="001C43D6"/>
    <w:rsid w:val="001C60C9"/>
    <w:rsid w:val="001D4613"/>
    <w:rsid w:val="001E0C69"/>
    <w:rsid w:val="00212F77"/>
    <w:rsid w:val="0022018B"/>
    <w:rsid w:val="002352A7"/>
    <w:rsid w:val="002436CC"/>
    <w:rsid w:val="002633A2"/>
    <w:rsid w:val="00264A0F"/>
    <w:rsid w:val="00271DEB"/>
    <w:rsid w:val="00286BB6"/>
    <w:rsid w:val="002906F7"/>
    <w:rsid w:val="002B30BA"/>
    <w:rsid w:val="002C17C4"/>
    <w:rsid w:val="002D0A93"/>
    <w:rsid w:val="002D12F1"/>
    <w:rsid w:val="002E1B58"/>
    <w:rsid w:val="00300B59"/>
    <w:rsid w:val="00302CA2"/>
    <w:rsid w:val="00307966"/>
    <w:rsid w:val="00336851"/>
    <w:rsid w:val="00353F89"/>
    <w:rsid w:val="0036195C"/>
    <w:rsid w:val="003658D1"/>
    <w:rsid w:val="0036708F"/>
    <w:rsid w:val="00374F18"/>
    <w:rsid w:val="003843BA"/>
    <w:rsid w:val="003A2672"/>
    <w:rsid w:val="003B57E5"/>
    <w:rsid w:val="003C1044"/>
    <w:rsid w:val="003E2540"/>
    <w:rsid w:val="003E5DAA"/>
    <w:rsid w:val="003F44B5"/>
    <w:rsid w:val="003F5F65"/>
    <w:rsid w:val="00400A53"/>
    <w:rsid w:val="00423B94"/>
    <w:rsid w:val="00437EEB"/>
    <w:rsid w:val="00440242"/>
    <w:rsid w:val="0044531F"/>
    <w:rsid w:val="0045140B"/>
    <w:rsid w:val="0045231A"/>
    <w:rsid w:val="00452C74"/>
    <w:rsid w:val="00463B38"/>
    <w:rsid w:val="00483D4F"/>
    <w:rsid w:val="00497ECE"/>
    <w:rsid w:val="004B4C56"/>
    <w:rsid w:val="004C556D"/>
    <w:rsid w:val="004E7253"/>
    <w:rsid w:val="004E7408"/>
    <w:rsid w:val="00503534"/>
    <w:rsid w:val="00503F34"/>
    <w:rsid w:val="00505B26"/>
    <w:rsid w:val="00521E03"/>
    <w:rsid w:val="00523948"/>
    <w:rsid w:val="00544639"/>
    <w:rsid w:val="00551BE8"/>
    <w:rsid w:val="005777E1"/>
    <w:rsid w:val="005916AC"/>
    <w:rsid w:val="00595493"/>
    <w:rsid w:val="005A7B4B"/>
    <w:rsid w:val="005B126C"/>
    <w:rsid w:val="005C2367"/>
    <w:rsid w:val="005D2890"/>
    <w:rsid w:val="00600BE8"/>
    <w:rsid w:val="00612854"/>
    <w:rsid w:val="00625621"/>
    <w:rsid w:val="00666095"/>
    <w:rsid w:val="00671D62"/>
    <w:rsid w:val="006954B0"/>
    <w:rsid w:val="00696C2E"/>
    <w:rsid w:val="006A7522"/>
    <w:rsid w:val="006E19D6"/>
    <w:rsid w:val="006E3C7D"/>
    <w:rsid w:val="006F3742"/>
    <w:rsid w:val="007033B6"/>
    <w:rsid w:val="007316DA"/>
    <w:rsid w:val="00735C94"/>
    <w:rsid w:val="0075669C"/>
    <w:rsid w:val="00766527"/>
    <w:rsid w:val="00776A9A"/>
    <w:rsid w:val="007A5F18"/>
    <w:rsid w:val="007B30C3"/>
    <w:rsid w:val="007B43B3"/>
    <w:rsid w:val="007B4F9F"/>
    <w:rsid w:val="007B7754"/>
    <w:rsid w:val="007C2016"/>
    <w:rsid w:val="007D561C"/>
    <w:rsid w:val="007F05E1"/>
    <w:rsid w:val="008045E3"/>
    <w:rsid w:val="00831469"/>
    <w:rsid w:val="00831B29"/>
    <w:rsid w:val="0083284A"/>
    <w:rsid w:val="00835D75"/>
    <w:rsid w:val="00853D6D"/>
    <w:rsid w:val="00854BEA"/>
    <w:rsid w:val="00857296"/>
    <w:rsid w:val="0086619F"/>
    <w:rsid w:val="008C7230"/>
    <w:rsid w:val="008D46DE"/>
    <w:rsid w:val="008D5263"/>
    <w:rsid w:val="008E3B71"/>
    <w:rsid w:val="008E7289"/>
    <w:rsid w:val="008F1C0C"/>
    <w:rsid w:val="008F6B28"/>
    <w:rsid w:val="009059A7"/>
    <w:rsid w:val="009113FE"/>
    <w:rsid w:val="00914B23"/>
    <w:rsid w:val="00920165"/>
    <w:rsid w:val="009318DC"/>
    <w:rsid w:val="00943209"/>
    <w:rsid w:val="00946004"/>
    <w:rsid w:val="009560CC"/>
    <w:rsid w:val="00956264"/>
    <w:rsid w:val="009766CD"/>
    <w:rsid w:val="00977F8F"/>
    <w:rsid w:val="00982F72"/>
    <w:rsid w:val="00995A80"/>
    <w:rsid w:val="009B09BF"/>
    <w:rsid w:val="009B10E4"/>
    <w:rsid w:val="009D3315"/>
    <w:rsid w:val="009D5E15"/>
    <w:rsid w:val="009E0470"/>
    <w:rsid w:val="009E2B26"/>
    <w:rsid w:val="00A21945"/>
    <w:rsid w:val="00A24FEE"/>
    <w:rsid w:val="00A3045E"/>
    <w:rsid w:val="00A53DFE"/>
    <w:rsid w:val="00A551CC"/>
    <w:rsid w:val="00A700DF"/>
    <w:rsid w:val="00A70E4A"/>
    <w:rsid w:val="00A7225B"/>
    <w:rsid w:val="00A80680"/>
    <w:rsid w:val="00A86B22"/>
    <w:rsid w:val="00AC56B4"/>
    <w:rsid w:val="00AD00F3"/>
    <w:rsid w:val="00AD55D6"/>
    <w:rsid w:val="00B013F1"/>
    <w:rsid w:val="00B2461B"/>
    <w:rsid w:val="00B2514E"/>
    <w:rsid w:val="00B31A74"/>
    <w:rsid w:val="00B330E2"/>
    <w:rsid w:val="00B40208"/>
    <w:rsid w:val="00B40F8C"/>
    <w:rsid w:val="00B456BA"/>
    <w:rsid w:val="00B67DE0"/>
    <w:rsid w:val="00B70439"/>
    <w:rsid w:val="00B75ACD"/>
    <w:rsid w:val="00BA0975"/>
    <w:rsid w:val="00BB077B"/>
    <w:rsid w:val="00BE7AC1"/>
    <w:rsid w:val="00BF2AFC"/>
    <w:rsid w:val="00BF2D1E"/>
    <w:rsid w:val="00C123A1"/>
    <w:rsid w:val="00C13387"/>
    <w:rsid w:val="00C15E65"/>
    <w:rsid w:val="00C177CD"/>
    <w:rsid w:val="00C40261"/>
    <w:rsid w:val="00C43F94"/>
    <w:rsid w:val="00C659A4"/>
    <w:rsid w:val="00C747E7"/>
    <w:rsid w:val="00C75629"/>
    <w:rsid w:val="00C830A5"/>
    <w:rsid w:val="00C94053"/>
    <w:rsid w:val="00CC3CD5"/>
    <w:rsid w:val="00CC44E4"/>
    <w:rsid w:val="00CC6EEE"/>
    <w:rsid w:val="00CE09CF"/>
    <w:rsid w:val="00D049F5"/>
    <w:rsid w:val="00D07379"/>
    <w:rsid w:val="00D205AD"/>
    <w:rsid w:val="00D272CC"/>
    <w:rsid w:val="00D57CA4"/>
    <w:rsid w:val="00D72C02"/>
    <w:rsid w:val="00D87B88"/>
    <w:rsid w:val="00DB3A50"/>
    <w:rsid w:val="00DE4797"/>
    <w:rsid w:val="00DE7EBD"/>
    <w:rsid w:val="00DF5FCC"/>
    <w:rsid w:val="00E04017"/>
    <w:rsid w:val="00E1756E"/>
    <w:rsid w:val="00E31AA5"/>
    <w:rsid w:val="00E32E13"/>
    <w:rsid w:val="00E5083A"/>
    <w:rsid w:val="00E555CE"/>
    <w:rsid w:val="00E70DCE"/>
    <w:rsid w:val="00E8440B"/>
    <w:rsid w:val="00E927F4"/>
    <w:rsid w:val="00EA0138"/>
    <w:rsid w:val="00EA2A48"/>
    <w:rsid w:val="00EA7E6C"/>
    <w:rsid w:val="00EB60AB"/>
    <w:rsid w:val="00ED0B25"/>
    <w:rsid w:val="00EE7C85"/>
    <w:rsid w:val="00F142D1"/>
    <w:rsid w:val="00F16EDD"/>
    <w:rsid w:val="00F24951"/>
    <w:rsid w:val="00F30089"/>
    <w:rsid w:val="00F45B04"/>
    <w:rsid w:val="00F76E45"/>
    <w:rsid w:val="00F8646D"/>
    <w:rsid w:val="00F9572B"/>
    <w:rsid w:val="00FB4110"/>
    <w:rsid w:val="00FC4269"/>
    <w:rsid w:val="00FC77D1"/>
    <w:rsid w:val="00FD2DB4"/>
    <w:rsid w:val="00FD73A2"/>
    <w:rsid w:val="00FF1FA1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03C"/>
  <w15:chartTrackingRefBased/>
  <w15:docId w15:val="{E4B16702-30AF-324A-A4C8-131D94D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B94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Kop1">
    <w:name w:val="heading 1"/>
    <w:basedOn w:val="Standaard"/>
    <w:next w:val="Standaard"/>
    <w:link w:val="Kop1Char"/>
    <w:qFormat/>
    <w:rsid w:val="00423B94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B94"/>
  </w:style>
  <w:style w:type="paragraph" w:styleId="Voettekst">
    <w:name w:val="footer"/>
    <w:basedOn w:val="Standaard"/>
    <w:link w:val="Voettekst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3B94"/>
  </w:style>
  <w:style w:type="table" w:styleId="Tabelraster">
    <w:name w:val="Table Grid"/>
    <w:basedOn w:val="Standaardtabel"/>
    <w:uiPriority w:val="59"/>
    <w:rsid w:val="00423B94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423B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nl-NL" w:eastAsia="en-US"/>
    </w:rPr>
  </w:style>
  <w:style w:type="character" w:customStyle="1" w:styleId="Kop1Char">
    <w:name w:val="Kop 1 Char"/>
    <w:basedOn w:val="Standaardalinea-lettertype"/>
    <w:link w:val="Kop1"/>
    <w:rsid w:val="00423B94"/>
    <w:rPr>
      <w:rFonts w:ascii="Arial" w:eastAsia="Times New Roman" w:hAnsi="Arial" w:cs="Arial"/>
      <w:b/>
      <w:bCs/>
      <w:sz w:val="20"/>
      <w:lang w:eastAsia="nl-BE"/>
    </w:rPr>
  </w:style>
  <w:style w:type="paragraph" w:styleId="Lijstalinea">
    <w:name w:val="List Paragraph"/>
    <w:basedOn w:val="Standaard"/>
    <w:uiPriority w:val="34"/>
    <w:qFormat/>
    <w:rsid w:val="00423B9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3F1"/>
    <w:rPr>
      <w:rFonts w:ascii="Segoe UI" w:eastAsiaTheme="minorEastAsia" w:hAnsi="Segoe UI" w:cs="Segoe UI"/>
      <w:sz w:val="18"/>
      <w:szCs w:val="18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13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13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13F1"/>
    <w:rPr>
      <w:rFonts w:eastAsiaTheme="minorEastAsia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1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13F1"/>
    <w:rPr>
      <w:rFonts w:eastAsiaTheme="minorEastAsia"/>
      <w:b/>
      <w:bCs/>
      <w:sz w:val="20"/>
      <w:szCs w:val="20"/>
      <w:lang w:eastAsia="nl-BE"/>
    </w:rPr>
  </w:style>
  <w:style w:type="paragraph" w:customStyle="1" w:styleId="Tekst">
    <w:name w:val="Tekst"/>
    <w:basedOn w:val="Standaard"/>
    <w:uiPriority w:val="99"/>
    <w:rsid w:val="00B67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1567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71A"/>
    <w:rPr>
      <w:color w:val="605E5C"/>
      <w:shd w:val="clear" w:color="auto" w:fill="E1DFDD"/>
    </w:rPr>
  </w:style>
  <w:style w:type="table" w:customStyle="1" w:styleId="Cevora-Tabelstijl">
    <w:name w:val="Cevora-Tabelstijl"/>
    <w:basedOn w:val="Tabelraster"/>
    <w:uiPriority w:val="99"/>
    <w:rsid w:val="000D1E2D"/>
    <w:rPr>
      <w:color w:val="44546A" w:themeColor="text2"/>
      <w:sz w:val="16"/>
      <w:szCs w:val="18"/>
      <w:lang w:val="nl-NL" w:eastAsia="nl-NL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5A5A5" w:themeColor="accent3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Rubik" w:hAnsi="Rubik"/>
        <w:b/>
        <w:i w:val="0"/>
        <w:color w:val="4472C4" w:themeColor="accent1"/>
        <w:sz w:val="17"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BFF"/>
      </w:tcPr>
    </w:tblStylePr>
  </w:style>
  <w:style w:type="paragraph" w:styleId="Revisie">
    <w:name w:val="Revision"/>
    <w:hidden/>
    <w:uiPriority w:val="99"/>
    <w:semiHidden/>
    <w:rsid w:val="002D12F1"/>
    <w:rPr>
      <w:rFonts w:eastAsiaTheme="minorEastAsia"/>
      <w:sz w:val="22"/>
      <w:szCs w:val="22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3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9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placement@cefora.be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vora.be/fr/pour-moi/recemment-licencie/outplacement/regime-general-indemnite-de-ruptur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outplacement@cefora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3" ma:contentTypeDescription="Een nieuw document maken." ma:contentTypeScope="" ma:versionID="480dc9ca99139419f709c9e2ef2c3c43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9239197658446b5f47fec3560c65b7a0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MaCoSa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epegra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Quest Consultin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he Master Labs"/>
                    <xsd:enumeration value="Training Solutions"/>
                    <xsd:enumeration value="TRAVI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95E8F-4FFB-7949-AD03-8EDF91CD6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79BFF-9D21-4F84-8FDE-3D96D930DD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a523a-1d76-485c-a78a-dc167da9a83b"/>
    <ds:schemaRef ds:uri="8a084ccd-37e2-4741-9d6b-f09328c060d4"/>
  </ds:schemaRefs>
</ds:datastoreItem>
</file>

<file path=customXml/itemProps3.xml><?xml version="1.0" encoding="utf-8"?>
<ds:datastoreItem xmlns:ds="http://schemas.openxmlformats.org/officeDocument/2006/customXml" ds:itemID="{29695B30-C134-4030-A9BD-B168A0B6007E}"/>
</file>

<file path=customXml/itemProps4.xml><?xml version="1.0" encoding="utf-8"?>
<ds:datastoreItem xmlns:ds="http://schemas.openxmlformats.org/officeDocument/2006/customXml" ds:itemID="{F40C9CE0-4BD8-4497-AE46-AFC1117FD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Betty Neyt | Crossmedial</cp:lastModifiedBy>
  <cp:revision>2</cp:revision>
  <cp:lastPrinted>2025-03-19T08:07:00Z</cp:lastPrinted>
  <dcterms:created xsi:type="dcterms:W3CDTF">2025-06-13T07:30:00Z</dcterms:created>
  <dcterms:modified xsi:type="dcterms:W3CDTF">2025-06-13T07:30:00Z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